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E5" w:rsidRDefault="00BC0DE5"/>
    <w:p w:rsidR="000E2F1E" w:rsidRDefault="000E2F1E"/>
    <w:p w:rsidR="000E2F1E" w:rsidRPr="00624442" w:rsidRDefault="000E2F1E" w:rsidP="00624442">
      <w:pPr>
        <w:jc w:val="center"/>
        <w:rPr>
          <w:b/>
          <w:sz w:val="32"/>
          <w:szCs w:val="32"/>
        </w:rPr>
      </w:pPr>
      <w:r w:rsidRPr="00624442">
        <w:rPr>
          <w:b/>
          <w:sz w:val="32"/>
          <w:szCs w:val="32"/>
        </w:rPr>
        <w:t>Stanovy</w:t>
      </w:r>
    </w:p>
    <w:p w:rsidR="000E2F1E" w:rsidRPr="00624442" w:rsidRDefault="000E2F1E" w:rsidP="00624442">
      <w:pPr>
        <w:jc w:val="center"/>
        <w:rPr>
          <w:b/>
          <w:sz w:val="32"/>
          <w:szCs w:val="32"/>
        </w:rPr>
      </w:pPr>
      <w:r w:rsidRPr="00624442">
        <w:rPr>
          <w:b/>
          <w:sz w:val="32"/>
          <w:szCs w:val="32"/>
        </w:rPr>
        <w:t>dobrovolného svazku obcí mikroregionu ROZVODÍ</w:t>
      </w:r>
    </w:p>
    <w:p w:rsidR="000E2F1E" w:rsidRDefault="000E2F1E"/>
    <w:p w:rsidR="000E2F1E" w:rsidRPr="006A0B7D" w:rsidRDefault="00624442" w:rsidP="00624442">
      <w:pPr>
        <w:jc w:val="center"/>
        <w:rPr>
          <w:b/>
        </w:rPr>
      </w:pPr>
      <w:r w:rsidRPr="006A0B7D">
        <w:rPr>
          <w:b/>
        </w:rPr>
        <w:t>I.</w:t>
      </w:r>
    </w:p>
    <w:p w:rsidR="000E2F1E" w:rsidRPr="006A0B7D" w:rsidRDefault="00624442" w:rsidP="00624442">
      <w:pPr>
        <w:jc w:val="center"/>
        <w:rPr>
          <w:b/>
        </w:rPr>
      </w:pPr>
      <w:r w:rsidRPr="006A0B7D">
        <w:rPr>
          <w:b/>
        </w:rPr>
        <w:t>Z</w:t>
      </w:r>
      <w:r w:rsidR="000E2F1E" w:rsidRPr="006A0B7D">
        <w:rPr>
          <w:b/>
        </w:rPr>
        <w:t>ákladní ustanovení</w:t>
      </w:r>
    </w:p>
    <w:p w:rsidR="00624442" w:rsidRPr="00624442" w:rsidRDefault="00624442" w:rsidP="00624442">
      <w:pPr>
        <w:jc w:val="center"/>
        <w:rPr>
          <w:b/>
        </w:rPr>
      </w:pPr>
    </w:p>
    <w:p w:rsidR="000E2F1E" w:rsidRDefault="000E2F1E" w:rsidP="000E2F1E">
      <w:pPr>
        <w:numPr>
          <w:ilvl w:val="0"/>
          <w:numId w:val="1"/>
        </w:numPr>
      </w:pPr>
      <w:r>
        <w:t>Dobrovolný svazek obcí mikroregionu ROZVOD</w:t>
      </w:r>
      <w:r w:rsidR="00624442">
        <w:t>Í</w:t>
      </w:r>
      <w:r>
        <w:t xml:space="preserve"> je svazkem obcí podle ustanovení §49 až </w:t>
      </w:r>
      <w:smartTag w:uri="urn:schemas-microsoft-com:office:smarttags" w:element="metricconverter">
        <w:smartTagPr>
          <w:attr w:name="ProductID" w:val="53 a"/>
        </w:smartTagPr>
        <w:r>
          <w:t>53 a</w:t>
        </w:r>
      </w:smartTag>
      <w:r>
        <w:t xml:space="preserve"> §46 odst. 2 písm.b) zákona č.128/2000 Sb. o obcích (obecní zřízení), založený dne 9.11.2001.</w:t>
      </w:r>
    </w:p>
    <w:p w:rsidR="000E2F1E" w:rsidRDefault="000E2F1E" w:rsidP="000E2F1E">
      <w:pPr>
        <w:numPr>
          <w:ilvl w:val="0"/>
          <w:numId w:val="1"/>
        </w:numPr>
      </w:pPr>
      <w:r>
        <w:t>Dobrovolným svaz</w:t>
      </w:r>
      <w:r w:rsidR="003C161E">
        <w:t>e</w:t>
      </w:r>
      <w:r>
        <w:t>k obcí je právnickou osobou.</w:t>
      </w:r>
    </w:p>
    <w:p w:rsidR="000E2F1E" w:rsidRDefault="00624442" w:rsidP="000E2F1E">
      <w:pPr>
        <w:numPr>
          <w:ilvl w:val="0"/>
          <w:numId w:val="1"/>
        </w:numPr>
      </w:pPr>
      <w:r>
        <w:t>Dobrovolný svazek obcí je založen za účelem ochrany a prosazování společných zájmů členských obcí.</w:t>
      </w:r>
    </w:p>
    <w:p w:rsidR="00624442" w:rsidRDefault="00624442" w:rsidP="00624442">
      <w:pPr>
        <w:ind w:left="360"/>
      </w:pPr>
    </w:p>
    <w:p w:rsidR="00004746" w:rsidRPr="006A0B7D" w:rsidRDefault="00004746" w:rsidP="00004746">
      <w:pPr>
        <w:jc w:val="center"/>
        <w:rPr>
          <w:b/>
        </w:rPr>
      </w:pPr>
      <w:r w:rsidRPr="006A0B7D">
        <w:rPr>
          <w:b/>
        </w:rPr>
        <w:t>II.</w:t>
      </w:r>
    </w:p>
    <w:p w:rsidR="000E2F1E" w:rsidRPr="006A0B7D" w:rsidRDefault="00CC5E06" w:rsidP="00004746">
      <w:pPr>
        <w:ind w:left="360"/>
        <w:jc w:val="center"/>
        <w:rPr>
          <w:b/>
        </w:rPr>
      </w:pPr>
      <w:r>
        <w:rPr>
          <w:b/>
        </w:rPr>
        <w:t>N</w:t>
      </w:r>
      <w:r w:rsidR="00004746" w:rsidRPr="006A0B7D">
        <w:rPr>
          <w:b/>
        </w:rPr>
        <w:t>ázev a sídlo členů dobrovolného svazku obcí</w:t>
      </w:r>
    </w:p>
    <w:p w:rsidR="006A0B7D" w:rsidRDefault="006A0B7D" w:rsidP="00004746">
      <w:pPr>
        <w:ind w:left="360"/>
      </w:pPr>
    </w:p>
    <w:p w:rsidR="00004746" w:rsidRDefault="00B41614" w:rsidP="00004746">
      <w:pPr>
        <w:ind w:left="360"/>
      </w:pPr>
      <w:r>
        <w:t>Členy dobrovolného svazku obcí jsou:</w:t>
      </w:r>
    </w:p>
    <w:p w:rsidR="00137A86" w:rsidRDefault="00137A86" w:rsidP="00004746">
      <w:pPr>
        <w:ind w:left="360"/>
      </w:pPr>
    </w:p>
    <w:p w:rsidR="00137A86" w:rsidRDefault="00B41614" w:rsidP="00B41614">
      <w:pPr>
        <w:numPr>
          <w:ilvl w:val="0"/>
          <w:numId w:val="2"/>
        </w:numPr>
      </w:pPr>
      <w:r w:rsidRPr="00137A86">
        <w:rPr>
          <w:b/>
        </w:rPr>
        <w:t>Obec Bělotín</w:t>
      </w:r>
      <w:r>
        <w:t xml:space="preserve"> </w:t>
      </w:r>
    </w:p>
    <w:p w:rsidR="00351F3E" w:rsidRDefault="00137A86" w:rsidP="00137A86">
      <w:pPr>
        <w:ind w:left="360"/>
      </w:pPr>
      <w:r>
        <w:tab/>
      </w:r>
      <w:r w:rsidR="00B41614">
        <w:t>se sídlem Bělotín č.151</w:t>
      </w:r>
      <w:r w:rsidR="00CC16EE">
        <w:t>,</w:t>
      </w:r>
      <w:r w:rsidR="00B41614">
        <w:t xml:space="preserve"> PSČ 75364 IČO 00301019 </w:t>
      </w:r>
    </w:p>
    <w:p w:rsidR="00B41614" w:rsidRDefault="00351F3E" w:rsidP="00137A86">
      <w:pPr>
        <w:ind w:left="360"/>
      </w:pPr>
      <w:r>
        <w:tab/>
      </w:r>
      <w:r w:rsidR="00B41614">
        <w:t>zastoupená starostou obce</w:t>
      </w:r>
    </w:p>
    <w:p w:rsidR="00351F3E" w:rsidRPr="00351F3E" w:rsidRDefault="00351F3E" w:rsidP="00351F3E">
      <w:pPr>
        <w:ind w:left="360"/>
      </w:pPr>
    </w:p>
    <w:p w:rsidR="00137A86" w:rsidRDefault="00CC16EE" w:rsidP="00B41614">
      <w:pPr>
        <w:numPr>
          <w:ilvl w:val="0"/>
          <w:numId w:val="2"/>
        </w:numPr>
      </w:pPr>
      <w:r w:rsidRPr="00137A86">
        <w:rPr>
          <w:b/>
        </w:rPr>
        <w:t>Obec Jindřichov</w:t>
      </w:r>
      <w:r>
        <w:t xml:space="preserve"> </w:t>
      </w:r>
    </w:p>
    <w:p w:rsidR="00351F3E" w:rsidRDefault="00137A86" w:rsidP="00137A86">
      <w:pPr>
        <w:ind w:left="360"/>
      </w:pPr>
      <w:r>
        <w:tab/>
      </w:r>
      <w:r w:rsidR="00CC16EE">
        <w:t xml:space="preserve">se sídlem Jindřichov č.19, PSČ 753 01 Hranice, IČO 00301345 </w:t>
      </w:r>
    </w:p>
    <w:p w:rsidR="00B41614" w:rsidRDefault="00351F3E" w:rsidP="00137A86">
      <w:pPr>
        <w:ind w:left="360"/>
      </w:pPr>
      <w:r>
        <w:tab/>
      </w:r>
      <w:r w:rsidR="00CC16EE">
        <w:t>zastoupená starostou</w:t>
      </w:r>
      <w:r>
        <w:t xml:space="preserve"> </w:t>
      </w:r>
      <w:r w:rsidR="00CC16EE">
        <w:t>obce</w:t>
      </w:r>
    </w:p>
    <w:p w:rsidR="00351F3E" w:rsidRDefault="00351F3E" w:rsidP="00137A86">
      <w:pPr>
        <w:ind w:left="360"/>
      </w:pPr>
    </w:p>
    <w:p w:rsidR="00137A86" w:rsidRDefault="00CC16EE" w:rsidP="00B41614">
      <w:pPr>
        <w:numPr>
          <w:ilvl w:val="0"/>
          <w:numId w:val="2"/>
        </w:numPr>
      </w:pPr>
      <w:r w:rsidRPr="00137A86">
        <w:rPr>
          <w:b/>
        </w:rPr>
        <w:t>Obec Olšovec</w:t>
      </w:r>
    </w:p>
    <w:p w:rsidR="00351F3E" w:rsidRDefault="00137A86" w:rsidP="00137A86">
      <w:pPr>
        <w:ind w:left="360"/>
      </w:pPr>
      <w:r>
        <w:tab/>
      </w:r>
      <w:r w:rsidR="00CC16EE">
        <w:t xml:space="preserve">se sídlem Olšovec č.80, PSČ 753 01 Hranice, IČO 00636436 </w:t>
      </w:r>
    </w:p>
    <w:p w:rsidR="00CC16EE" w:rsidRDefault="00351F3E" w:rsidP="00137A86">
      <w:pPr>
        <w:ind w:left="360"/>
      </w:pPr>
      <w:r>
        <w:tab/>
      </w:r>
      <w:r w:rsidR="00CC16EE">
        <w:t>zastoupená starostou obce</w:t>
      </w:r>
    </w:p>
    <w:p w:rsidR="00351F3E" w:rsidRDefault="00351F3E" w:rsidP="00137A86">
      <w:pPr>
        <w:ind w:left="360"/>
      </w:pPr>
    </w:p>
    <w:p w:rsidR="00137A86" w:rsidRDefault="00CC16EE" w:rsidP="00B41614">
      <w:pPr>
        <w:numPr>
          <w:ilvl w:val="0"/>
          <w:numId w:val="2"/>
        </w:numPr>
      </w:pPr>
      <w:r w:rsidRPr="00137A86">
        <w:rPr>
          <w:b/>
        </w:rPr>
        <w:t>Obec  Partutovice</w:t>
      </w:r>
      <w:r>
        <w:t xml:space="preserve"> </w:t>
      </w:r>
    </w:p>
    <w:p w:rsidR="00351F3E" w:rsidRDefault="00137A86" w:rsidP="00137A86">
      <w:pPr>
        <w:ind w:left="360"/>
      </w:pPr>
      <w:r>
        <w:tab/>
      </w:r>
      <w:r w:rsidR="00CC16EE">
        <w:t xml:space="preserve">se sídlem Partutovice č.91, PSČ 753 01 Hranice, IČO 00301701 </w:t>
      </w:r>
    </w:p>
    <w:p w:rsidR="00CC16EE" w:rsidRDefault="00351F3E" w:rsidP="00137A86">
      <w:pPr>
        <w:ind w:left="360"/>
      </w:pPr>
      <w:r>
        <w:tab/>
      </w:r>
      <w:r w:rsidR="00CC16EE">
        <w:t>zastoupená starostou</w:t>
      </w:r>
      <w:r>
        <w:t xml:space="preserve"> </w:t>
      </w:r>
      <w:r w:rsidR="00CC16EE">
        <w:t>obce</w:t>
      </w:r>
    </w:p>
    <w:p w:rsidR="00351F3E" w:rsidRDefault="00351F3E" w:rsidP="00137A86">
      <w:pPr>
        <w:ind w:left="360"/>
      </w:pPr>
    </w:p>
    <w:p w:rsidR="00137A86" w:rsidRDefault="006B4F3C" w:rsidP="00B41614">
      <w:pPr>
        <w:numPr>
          <w:ilvl w:val="0"/>
          <w:numId w:val="2"/>
        </w:numPr>
      </w:pPr>
      <w:r w:rsidRPr="00137A86">
        <w:rPr>
          <w:b/>
        </w:rPr>
        <w:t>Obec Polom</w:t>
      </w:r>
      <w:r>
        <w:t xml:space="preserve"> </w:t>
      </w:r>
    </w:p>
    <w:p w:rsidR="00351F3E" w:rsidRDefault="00137A86" w:rsidP="00137A86">
      <w:pPr>
        <w:ind w:left="360"/>
      </w:pPr>
      <w:r>
        <w:tab/>
      </w:r>
      <w:r w:rsidR="006B4F3C">
        <w:t xml:space="preserve">se sídlem Polom č. 52, PSČ 753 01 Hranice, IČO 00301701 </w:t>
      </w:r>
    </w:p>
    <w:p w:rsidR="006B4F3C" w:rsidRDefault="00351F3E" w:rsidP="00137A86">
      <w:pPr>
        <w:ind w:left="360"/>
      </w:pPr>
      <w:r>
        <w:tab/>
      </w:r>
      <w:r w:rsidR="006B4F3C">
        <w:t>zastoupená starostou obce</w:t>
      </w:r>
    </w:p>
    <w:p w:rsidR="00351F3E" w:rsidRDefault="00351F3E" w:rsidP="00137A86">
      <w:pPr>
        <w:ind w:left="360"/>
      </w:pPr>
    </w:p>
    <w:p w:rsidR="00137A86" w:rsidRDefault="00542D95" w:rsidP="00B41614">
      <w:pPr>
        <w:numPr>
          <w:ilvl w:val="0"/>
          <w:numId w:val="2"/>
        </w:numPr>
      </w:pPr>
      <w:r>
        <w:rPr>
          <w:b/>
        </w:rPr>
        <w:t>Město</w:t>
      </w:r>
      <w:r w:rsidR="003B73C4" w:rsidRPr="00137A86">
        <w:rPr>
          <w:b/>
        </w:rPr>
        <w:t xml:space="preserve"> Potštát</w:t>
      </w:r>
      <w:r w:rsidR="003B73C4">
        <w:t xml:space="preserve"> </w:t>
      </w:r>
    </w:p>
    <w:p w:rsidR="00351F3E" w:rsidRDefault="00137A86" w:rsidP="00137A86">
      <w:pPr>
        <w:ind w:left="360"/>
      </w:pPr>
      <w:r>
        <w:tab/>
      </w:r>
      <w:r w:rsidR="003B73C4">
        <w:t>se sídle</w:t>
      </w:r>
      <w:r>
        <w:t>m</w:t>
      </w:r>
      <w:r w:rsidR="003B73C4">
        <w:t xml:space="preserve"> Potštát, Zámecká č.1, PSČ 75362, </w:t>
      </w:r>
      <w:r w:rsidR="00493FF9">
        <w:t xml:space="preserve">IČO 00301795 </w:t>
      </w:r>
    </w:p>
    <w:p w:rsidR="00493FF9" w:rsidRDefault="00351F3E" w:rsidP="00137A86">
      <w:pPr>
        <w:ind w:left="360"/>
      </w:pPr>
      <w:r>
        <w:tab/>
      </w:r>
      <w:r w:rsidR="00493FF9">
        <w:t>zastoupená starostou obce</w:t>
      </w:r>
    </w:p>
    <w:p w:rsidR="00351F3E" w:rsidRDefault="00351F3E" w:rsidP="00137A86">
      <w:pPr>
        <w:ind w:left="360"/>
      </w:pPr>
    </w:p>
    <w:p w:rsidR="00137A86" w:rsidRDefault="00493FF9" w:rsidP="00B41614">
      <w:pPr>
        <w:numPr>
          <w:ilvl w:val="0"/>
          <w:numId w:val="2"/>
        </w:numPr>
      </w:pPr>
      <w:r w:rsidRPr="00137A86">
        <w:rPr>
          <w:b/>
        </w:rPr>
        <w:t>Obec Střítež nad Ludinou</w:t>
      </w:r>
      <w:r>
        <w:t xml:space="preserve"> </w:t>
      </w:r>
    </w:p>
    <w:p w:rsidR="00351F3E" w:rsidRDefault="00137A86" w:rsidP="00137A86">
      <w:pPr>
        <w:ind w:left="360"/>
      </w:pPr>
      <w:r>
        <w:tab/>
      </w:r>
      <w:r w:rsidR="00493FF9">
        <w:t>se sídlem Střítež nad Ludinou č. 122, PSČ 75363</w:t>
      </w:r>
      <w:r w:rsidR="00351F3E">
        <w:t>, IČO 00302023</w:t>
      </w:r>
      <w:r w:rsidR="00493FF9">
        <w:t xml:space="preserve"> </w:t>
      </w:r>
    </w:p>
    <w:p w:rsidR="00CC16EE" w:rsidRDefault="00351F3E" w:rsidP="00137A86">
      <w:pPr>
        <w:ind w:left="360"/>
      </w:pPr>
      <w:r>
        <w:tab/>
      </w:r>
      <w:r w:rsidR="00493FF9">
        <w:t xml:space="preserve">zastoupená starostou obce </w:t>
      </w:r>
      <w:r w:rsidR="003B73C4">
        <w:t xml:space="preserve"> </w:t>
      </w:r>
    </w:p>
    <w:p w:rsidR="00CC16EE" w:rsidRDefault="00CC16EE" w:rsidP="00CC16EE">
      <w:pPr>
        <w:ind w:left="360"/>
      </w:pPr>
    </w:p>
    <w:p w:rsidR="00351F3E" w:rsidRDefault="00351F3E" w:rsidP="00CC16EE">
      <w:pPr>
        <w:ind w:left="360"/>
      </w:pPr>
    </w:p>
    <w:p w:rsidR="006A0B7D" w:rsidRDefault="006A0B7D" w:rsidP="00CC16EE">
      <w:pPr>
        <w:ind w:left="360"/>
      </w:pPr>
    </w:p>
    <w:p w:rsidR="006A0B7D" w:rsidRDefault="006A0B7D" w:rsidP="00CC16EE">
      <w:pPr>
        <w:ind w:left="360"/>
      </w:pPr>
    </w:p>
    <w:p w:rsidR="006A0B7D" w:rsidRDefault="006A0B7D" w:rsidP="00CC16EE">
      <w:pPr>
        <w:ind w:left="360"/>
      </w:pPr>
    </w:p>
    <w:p w:rsidR="00852F99" w:rsidRDefault="00EB73DE" w:rsidP="00852F99">
      <w:pPr>
        <w:jc w:val="center"/>
        <w:rPr>
          <w:b/>
        </w:rPr>
      </w:pPr>
      <w:r w:rsidRPr="006A0B7D">
        <w:rPr>
          <w:b/>
        </w:rPr>
        <w:lastRenderedPageBreak/>
        <w:t>III.</w:t>
      </w:r>
    </w:p>
    <w:p w:rsidR="00EB73DE" w:rsidRDefault="00EB73DE" w:rsidP="00852F99">
      <w:pPr>
        <w:jc w:val="center"/>
        <w:rPr>
          <w:b/>
        </w:rPr>
      </w:pPr>
      <w:r w:rsidRPr="006A0B7D">
        <w:rPr>
          <w:b/>
        </w:rPr>
        <w:t>Název a sídlo  dobrovolného svazku obcí</w:t>
      </w:r>
    </w:p>
    <w:p w:rsidR="006A0B7D" w:rsidRPr="006A0B7D" w:rsidRDefault="006A0B7D" w:rsidP="00852F99">
      <w:pPr>
        <w:ind w:left="360"/>
        <w:jc w:val="center"/>
        <w:rPr>
          <w:b/>
        </w:rPr>
      </w:pPr>
    </w:p>
    <w:p w:rsidR="00EB73DE" w:rsidRDefault="00EB73DE" w:rsidP="006A0B7D">
      <w:pPr>
        <w:numPr>
          <w:ilvl w:val="0"/>
          <w:numId w:val="24"/>
        </w:numPr>
      </w:pPr>
      <w:r>
        <w:t>Dobrovolný svazek obcí nese název :</w:t>
      </w:r>
    </w:p>
    <w:p w:rsidR="00EB73DE" w:rsidRDefault="00EB73DE" w:rsidP="00EB73DE">
      <w:pPr>
        <w:ind w:left="360"/>
      </w:pPr>
    </w:p>
    <w:p w:rsidR="00EB73DE" w:rsidRDefault="00EB73DE" w:rsidP="00EB73DE">
      <w:pPr>
        <w:ind w:left="360"/>
      </w:pPr>
      <w:r w:rsidRPr="00D17F38">
        <w:rPr>
          <w:b/>
        </w:rPr>
        <w:t>Svazek obcí mikroregionu ROZVODÍ</w:t>
      </w:r>
      <w:r>
        <w:t xml:space="preserve">     ( dále jen svazek) </w:t>
      </w:r>
    </w:p>
    <w:p w:rsidR="00EB73DE" w:rsidRDefault="00EB73DE" w:rsidP="00EB73DE">
      <w:pPr>
        <w:ind w:left="360"/>
      </w:pPr>
    </w:p>
    <w:p w:rsidR="006A0B7D" w:rsidRDefault="00D17F38" w:rsidP="006A0B7D">
      <w:pPr>
        <w:numPr>
          <w:ilvl w:val="0"/>
          <w:numId w:val="24"/>
        </w:numPr>
      </w:pPr>
      <w:r>
        <w:t>Sídlo svazku</w:t>
      </w:r>
      <w:r w:rsidR="00BD09BF">
        <w:t xml:space="preserve">: </w:t>
      </w:r>
    </w:p>
    <w:p w:rsidR="006A0B7D" w:rsidRDefault="006A0B7D" w:rsidP="006A0B7D">
      <w:pPr>
        <w:ind w:left="360"/>
      </w:pPr>
    </w:p>
    <w:p w:rsidR="00F43DF7" w:rsidRPr="005D2809" w:rsidRDefault="00BD09BF" w:rsidP="006A0B7D">
      <w:pPr>
        <w:ind w:left="360"/>
        <w:rPr>
          <w:b/>
        </w:rPr>
      </w:pPr>
      <w:r w:rsidRPr="005D2809">
        <w:rPr>
          <w:b/>
        </w:rPr>
        <w:t>Obecní úřad Střítež nad Ludinou č. 1</w:t>
      </w:r>
      <w:r w:rsidR="005D2809">
        <w:rPr>
          <w:b/>
        </w:rPr>
        <w:t xml:space="preserve">22 </w:t>
      </w:r>
      <w:r w:rsidRPr="005D2809">
        <w:rPr>
          <w:b/>
        </w:rPr>
        <w:t xml:space="preserve">, PSČ 75363 </w:t>
      </w:r>
      <w:r w:rsidR="00D17F38" w:rsidRPr="005D2809">
        <w:rPr>
          <w:b/>
        </w:rPr>
        <w:t xml:space="preserve"> </w:t>
      </w:r>
    </w:p>
    <w:p w:rsidR="00EB73DE" w:rsidRPr="00EB73DE" w:rsidRDefault="00EB73DE" w:rsidP="00EB73DE">
      <w:pPr>
        <w:ind w:left="360"/>
      </w:pPr>
    </w:p>
    <w:p w:rsidR="00351F3E" w:rsidRDefault="00351F3E" w:rsidP="00CC16EE">
      <w:pPr>
        <w:ind w:left="360"/>
      </w:pPr>
    </w:p>
    <w:p w:rsidR="00852F99" w:rsidRDefault="005D2809" w:rsidP="005D2809">
      <w:pPr>
        <w:jc w:val="center"/>
        <w:rPr>
          <w:b/>
        </w:rPr>
      </w:pPr>
      <w:r>
        <w:rPr>
          <w:b/>
        </w:rPr>
        <w:t>I</w:t>
      </w:r>
      <w:r w:rsidR="00BD09BF" w:rsidRPr="005D2809">
        <w:rPr>
          <w:b/>
        </w:rPr>
        <w:t>V.</w:t>
      </w:r>
    </w:p>
    <w:p w:rsidR="00BD09BF" w:rsidRPr="005D2809" w:rsidRDefault="00852F99" w:rsidP="005D2809">
      <w:pPr>
        <w:jc w:val="center"/>
        <w:rPr>
          <w:b/>
        </w:rPr>
      </w:pPr>
      <w:r>
        <w:rPr>
          <w:b/>
        </w:rPr>
        <w:t>Předmět činnosti svazku</w:t>
      </w:r>
    </w:p>
    <w:p w:rsidR="00BD09BF" w:rsidRPr="005D2809" w:rsidRDefault="00BD09BF" w:rsidP="00BD09BF">
      <w:pPr>
        <w:ind w:left="360"/>
        <w:jc w:val="center"/>
        <w:rPr>
          <w:b/>
        </w:rPr>
      </w:pPr>
    </w:p>
    <w:p w:rsidR="00351F3E" w:rsidRDefault="00BD09BF" w:rsidP="007C36A8">
      <w:pPr>
        <w:numPr>
          <w:ilvl w:val="0"/>
          <w:numId w:val="39"/>
        </w:numPr>
      </w:pPr>
      <w:r>
        <w:t>Předmětem činnosti svazku je zejména spolupráce na činnosti v oblastech:</w:t>
      </w:r>
    </w:p>
    <w:p w:rsidR="00BD09BF" w:rsidRDefault="003C0A33" w:rsidP="00166E2A">
      <w:pPr>
        <w:numPr>
          <w:ilvl w:val="0"/>
          <w:numId w:val="27"/>
        </w:numPr>
        <w:tabs>
          <w:tab w:val="clear" w:pos="360"/>
          <w:tab w:val="num" w:pos="1482"/>
        </w:tabs>
        <w:ind w:left="1482" w:hanging="399"/>
      </w:pPr>
      <w:r>
        <w:t>školství, sociální péče, zdravotnictví, kultury, veřejného pořádku, požární ochrany, ochrany životního prostředí, cestovního ruchu a péče o zvířata.</w:t>
      </w:r>
    </w:p>
    <w:p w:rsidR="003C0A33" w:rsidRDefault="00145F25" w:rsidP="00166E2A">
      <w:pPr>
        <w:numPr>
          <w:ilvl w:val="0"/>
          <w:numId w:val="27"/>
        </w:numPr>
        <w:tabs>
          <w:tab w:val="clear" w:pos="360"/>
          <w:tab w:val="num" w:pos="1482"/>
        </w:tabs>
        <w:ind w:left="1482" w:hanging="399"/>
      </w:pPr>
      <w:r>
        <w:t>zabezpečování čist</w:t>
      </w:r>
      <w:r w:rsidR="00607B63">
        <w:t xml:space="preserve">oty obcí, správy veřejné zeleně, veřejného osvětlení, shromažďování a </w:t>
      </w:r>
      <w:r w:rsidR="0044737B">
        <w:t>odvozu</w:t>
      </w:r>
      <w:r w:rsidR="00607B63">
        <w:t xml:space="preserve"> komunálního odpadu a jejich nezávadného zpracování, využití nebo zneškodnění, </w:t>
      </w:r>
      <w:r w:rsidR="0044737B">
        <w:t>zásobování</w:t>
      </w:r>
      <w:r w:rsidR="00607B63">
        <w:t xml:space="preserve"> vodou, odvádění a čištění odpadních vod.</w:t>
      </w:r>
    </w:p>
    <w:p w:rsidR="00607B63" w:rsidRDefault="007011F1" w:rsidP="00166E2A">
      <w:pPr>
        <w:numPr>
          <w:ilvl w:val="0"/>
          <w:numId w:val="27"/>
        </w:numPr>
        <w:tabs>
          <w:tab w:val="clear" w:pos="360"/>
          <w:tab w:val="num" w:pos="1482"/>
        </w:tabs>
        <w:ind w:left="1482" w:hanging="399"/>
      </w:pPr>
      <w:r>
        <w:t xml:space="preserve">zavádění, rozšiřování a </w:t>
      </w:r>
      <w:r w:rsidR="0044737B">
        <w:t>zdokonalování</w:t>
      </w:r>
      <w:r>
        <w:t xml:space="preserve"> inženýrských sítí  a  systému veřejné osobní dopravy k zajišťování veřejné dopravní obslužnosti na území svazku</w:t>
      </w:r>
    </w:p>
    <w:p w:rsidR="00AE30DD" w:rsidRDefault="00AE30DD" w:rsidP="00166E2A">
      <w:pPr>
        <w:numPr>
          <w:ilvl w:val="0"/>
          <w:numId w:val="27"/>
        </w:numPr>
        <w:tabs>
          <w:tab w:val="clear" w:pos="360"/>
          <w:tab w:val="num" w:pos="1482"/>
        </w:tabs>
        <w:ind w:left="1482" w:hanging="399"/>
      </w:pPr>
      <w:r>
        <w:t xml:space="preserve">ochrany ovzduší, přestavby vytápění nebo ohřevu </w:t>
      </w:r>
      <w:r w:rsidR="00101D1A">
        <w:t>vody tuhými palivy na využití ekologicky vhodnějších zdrojů tepelné energie v objektech ve vlastnictví obcí sdružených ve svazku</w:t>
      </w:r>
    </w:p>
    <w:p w:rsidR="00E2012C" w:rsidRDefault="00E2012C" w:rsidP="00166E2A">
      <w:pPr>
        <w:numPr>
          <w:ilvl w:val="0"/>
          <w:numId w:val="27"/>
        </w:numPr>
        <w:tabs>
          <w:tab w:val="clear" w:pos="360"/>
          <w:tab w:val="num" w:pos="1482"/>
        </w:tabs>
        <w:ind w:left="1482" w:hanging="399"/>
      </w:pPr>
      <w:r>
        <w:t xml:space="preserve">správy majetku obcí sdružených ve svazku, zejména místních komunikací, lesů, domovního a bytového fondu, sportovních a kulturních zařízení </w:t>
      </w:r>
      <w:r w:rsidR="0044737B">
        <w:t>spravovaných</w:t>
      </w:r>
      <w:r>
        <w:t xml:space="preserve"> obcemi sdruženými do svazku ( dále jen členské obce)</w:t>
      </w:r>
    </w:p>
    <w:p w:rsidR="00CA2429" w:rsidRDefault="00CA2429" w:rsidP="00CA2429">
      <w:pPr>
        <w:ind w:left="360"/>
      </w:pPr>
    </w:p>
    <w:p w:rsidR="00E2012C" w:rsidRDefault="00F959D0" w:rsidP="00F959D0">
      <w:pPr>
        <w:numPr>
          <w:ilvl w:val="0"/>
          <w:numId w:val="39"/>
        </w:numPr>
      </w:pPr>
      <w:r>
        <w:t>Předmětem činnosti svazku je koordinace postupů oři řešení :</w:t>
      </w:r>
    </w:p>
    <w:p w:rsidR="00F959D0" w:rsidRDefault="00F959D0" w:rsidP="00F959D0">
      <w:pPr>
        <w:numPr>
          <w:ilvl w:val="1"/>
          <w:numId w:val="8"/>
        </w:numPr>
      </w:pPr>
      <w:r>
        <w:t>rozvoje samosprávy obcí</w:t>
      </w:r>
    </w:p>
    <w:p w:rsidR="00F959D0" w:rsidRDefault="00F959D0" w:rsidP="00F959D0">
      <w:pPr>
        <w:numPr>
          <w:ilvl w:val="1"/>
          <w:numId w:val="8"/>
        </w:numPr>
      </w:pPr>
      <w:r>
        <w:t>hospodářského, sociálního a kulturního života obcí</w:t>
      </w:r>
    </w:p>
    <w:p w:rsidR="00F959D0" w:rsidRDefault="00F0239D" w:rsidP="00F959D0">
      <w:pPr>
        <w:numPr>
          <w:ilvl w:val="1"/>
          <w:numId w:val="8"/>
        </w:numPr>
      </w:pPr>
      <w:r>
        <w:t xml:space="preserve">vztahů k orgánům státní zprávy a vyšších územních </w:t>
      </w:r>
      <w:r w:rsidR="0044737B">
        <w:t>samosprávných</w:t>
      </w:r>
      <w:r>
        <w:t xml:space="preserve"> celků</w:t>
      </w:r>
    </w:p>
    <w:p w:rsidR="00F0239D" w:rsidRDefault="00F0239D" w:rsidP="00F959D0">
      <w:pPr>
        <w:numPr>
          <w:ilvl w:val="1"/>
          <w:numId w:val="8"/>
        </w:numPr>
      </w:pPr>
      <w:r>
        <w:t xml:space="preserve">podpory zemědělského a nezemědělského podnikání, rozvoj a diverzifikace nezemědělských prostorů, </w:t>
      </w:r>
      <w:r w:rsidR="009435AE">
        <w:t xml:space="preserve">snižování </w:t>
      </w:r>
      <w:r>
        <w:t>nezaměstnanosti</w:t>
      </w:r>
    </w:p>
    <w:p w:rsidR="009435AE" w:rsidRDefault="009435AE" w:rsidP="00F959D0">
      <w:pPr>
        <w:numPr>
          <w:ilvl w:val="1"/>
          <w:numId w:val="8"/>
        </w:numPr>
      </w:pPr>
      <w:r>
        <w:t>společné péče o památky na území obcí</w:t>
      </w:r>
    </w:p>
    <w:p w:rsidR="006B2795" w:rsidRDefault="009435AE" w:rsidP="00F959D0">
      <w:pPr>
        <w:numPr>
          <w:ilvl w:val="1"/>
          <w:numId w:val="8"/>
        </w:numPr>
      </w:pPr>
      <w:r>
        <w:t>využiti netradičních zdrojů energie</w:t>
      </w:r>
      <w:r w:rsidR="006B2795">
        <w:t>, zejména biomasy</w:t>
      </w:r>
    </w:p>
    <w:p w:rsidR="00F0239D" w:rsidRDefault="006B2795" w:rsidP="00A62675">
      <w:pPr>
        <w:numPr>
          <w:ilvl w:val="1"/>
          <w:numId w:val="8"/>
        </w:numPr>
      </w:pPr>
      <w:r>
        <w:t>podpory venkovské turistiky a rekreace, z</w:t>
      </w:r>
      <w:r w:rsidR="00A62675">
        <w:t xml:space="preserve">pracování nabídkových produktů </w:t>
      </w:r>
    </w:p>
    <w:p w:rsidR="00A62675" w:rsidRDefault="00A62675" w:rsidP="00A62675">
      <w:pPr>
        <w:numPr>
          <w:ilvl w:val="1"/>
          <w:numId w:val="8"/>
        </w:numPr>
      </w:pPr>
      <w:r>
        <w:t>společné přípravy projektů pozemkových úprav</w:t>
      </w:r>
    </w:p>
    <w:p w:rsidR="00A62675" w:rsidRDefault="00A62675" w:rsidP="00A62675">
      <w:pPr>
        <w:numPr>
          <w:ilvl w:val="1"/>
          <w:numId w:val="8"/>
        </w:numPr>
      </w:pPr>
      <w:r>
        <w:t>dopravní obslužnosti na území obcí</w:t>
      </w:r>
    </w:p>
    <w:p w:rsidR="00A62675" w:rsidRDefault="00A62675" w:rsidP="00A62675">
      <w:pPr>
        <w:numPr>
          <w:ilvl w:val="1"/>
          <w:numId w:val="8"/>
        </w:numPr>
      </w:pPr>
      <w:r>
        <w:t>spolupráce</w:t>
      </w:r>
      <w:r w:rsidR="00615001">
        <w:t xml:space="preserve"> a výměny know-how mezi obcemi , mikroregiony a zeměmi EU</w:t>
      </w:r>
    </w:p>
    <w:p w:rsidR="00615001" w:rsidRDefault="00615001" w:rsidP="00A62675">
      <w:pPr>
        <w:numPr>
          <w:ilvl w:val="1"/>
          <w:numId w:val="8"/>
        </w:numPr>
      </w:pPr>
      <w:r>
        <w:t>spolupráce na mikroregionálních projektech</w:t>
      </w:r>
    </w:p>
    <w:p w:rsidR="00A62675" w:rsidRDefault="00A62675" w:rsidP="00A62675">
      <w:pPr>
        <w:ind w:left="1080"/>
      </w:pPr>
    </w:p>
    <w:p w:rsidR="00A62675" w:rsidRDefault="00A62675" w:rsidP="00A62675">
      <w:pPr>
        <w:ind w:left="1080"/>
      </w:pPr>
    </w:p>
    <w:p w:rsidR="00852F99" w:rsidRDefault="00615001" w:rsidP="00852F99">
      <w:pPr>
        <w:jc w:val="center"/>
        <w:rPr>
          <w:b/>
        </w:rPr>
      </w:pPr>
      <w:r w:rsidRPr="00852F99">
        <w:rPr>
          <w:b/>
        </w:rPr>
        <w:t>V.</w:t>
      </w:r>
    </w:p>
    <w:p w:rsidR="00615001" w:rsidRPr="00852F99" w:rsidRDefault="00615001" w:rsidP="00852F99">
      <w:pPr>
        <w:jc w:val="center"/>
        <w:rPr>
          <w:b/>
        </w:rPr>
      </w:pPr>
      <w:r w:rsidRPr="00852F99">
        <w:rPr>
          <w:b/>
        </w:rPr>
        <w:t>Orgány  dobrovolného svazku obcí</w:t>
      </w:r>
    </w:p>
    <w:p w:rsidR="00407FB6" w:rsidRPr="00852F99" w:rsidRDefault="00407FB6" w:rsidP="00615001">
      <w:pPr>
        <w:ind w:left="360"/>
      </w:pPr>
    </w:p>
    <w:p w:rsidR="00615001" w:rsidRDefault="00615001" w:rsidP="007C36A8">
      <w:pPr>
        <w:numPr>
          <w:ilvl w:val="0"/>
          <w:numId w:val="35"/>
        </w:numPr>
      </w:pPr>
      <w:r>
        <w:t>Orgány svazku jsou: valná hromada, předseda,</w:t>
      </w:r>
      <w:r w:rsidR="004E6EC1">
        <w:t xml:space="preserve"> </w:t>
      </w:r>
      <w:r w:rsidR="00605008">
        <w:t xml:space="preserve">místopředseda </w:t>
      </w:r>
      <w:r>
        <w:t xml:space="preserve"> </w:t>
      </w:r>
      <w:r w:rsidR="00407FB6">
        <w:t>a kontrolní komise.</w:t>
      </w:r>
    </w:p>
    <w:p w:rsidR="00407FB6" w:rsidRDefault="00407FB6" w:rsidP="007C36A8">
      <w:pPr>
        <w:numPr>
          <w:ilvl w:val="0"/>
          <w:numId w:val="35"/>
        </w:numPr>
      </w:pPr>
      <w:r>
        <w:t>Funkční období předsedy</w:t>
      </w:r>
      <w:r w:rsidR="00605008">
        <w:t>,</w:t>
      </w:r>
      <w:r>
        <w:t xml:space="preserve"> </w:t>
      </w:r>
      <w:r w:rsidR="00605008">
        <w:t xml:space="preserve">místopředsedy svazku a </w:t>
      </w:r>
      <w:r>
        <w:t>kontrolní komise je jsou čtyři roky.</w:t>
      </w:r>
    </w:p>
    <w:p w:rsidR="00407FB6" w:rsidRDefault="00407FB6" w:rsidP="00615001">
      <w:pPr>
        <w:ind w:left="360"/>
      </w:pPr>
    </w:p>
    <w:p w:rsidR="00852F99" w:rsidRDefault="00407FB6" w:rsidP="00852F99">
      <w:pPr>
        <w:jc w:val="center"/>
        <w:rPr>
          <w:b/>
        </w:rPr>
      </w:pPr>
      <w:r w:rsidRPr="00852F99">
        <w:rPr>
          <w:b/>
        </w:rPr>
        <w:t>VI.</w:t>
      </w:r>
    </w:p>
    <w:p w:rsidR="00407FB6" w:rsidRPr="00852F99" w:rsidRDefault="00AA5521" w:rsidP="00852F99">
      <w:pPr>
        <w:jc w:val="center"/>
        <w:rPr>
          <w:b/>
        </w:rPr>
      </w:pPr>
      <w:r w:rsidRPr="00852F99">
        <w:rPr>
          <w:b/>
        </w:rPr>
        <w:t>Valná hromada</w:t>
      </w:r>
    </w:p>
    <w:p w:rsidR="00AA5521" w:rsidRDefault="00AA5521" w:rsidP="00DE0E82">
      <w:pPr>
        <w:numPr>
          <w:ilvl w:val="0"/>
          <w:numId w:val="10"/>
        </w:numPr>
        <w:tabs>
          <w:tab w:val="clear" w:pos="1080"/>
          <w:tab w:val="num" w:pos="741"/>
        </w:tabs>
        <w:ind w:left="741" w:hanging="342"/>
      </w:pPr>
      <w:r>
        <w:lastRenderedPageBreak/>
        <w:t>Valná hromada je nejvyšším orgánem svazku. Rozhoduje o všech záležitostech svazku.</w:t>
      </w:r>
    </w:p>
    <w:p w:rsidR="00AA5521" w:rsidRDefault="00AA5521" w:rsidP="00DE0E82">
      <w:pPr>
        <w:numPr>
          <w:ilvl w:val="0"/>
          <w:numId w:val="10"/>
        </w:numPr>
        <w:tabs>
          <w:tab w:val="num" w:pos="741"/>
        </w:tabs>
        <w:ind w:left="741" w:hanging="342"/>
      </w:pPr>
      <w:r>
        <w:t>Členy valné hromady jsou starostové členských obcí, popřípadě zástupci  členských obcí zvole</w:t>
      </w:r>
      <w:r w:rsidR="00B0344C">
        <w:t>n</w:t>
      </w:r>
      <w:r>
        <w:t>i zastupitelstvy členských obcí.</w:t>
      </w:r>
      <w:r w:rsidR="00505782">
        <w:t xml:space="preserve"> Na valné hromadě zastup</w:t>
      </w:r>
      <w:r w:rsidR="006B39C3">
        <w:t>u</w:t>
      </w:r>
      <w:r w:rsidR="00505782">
        <w:t>je členskou obec vždy jeden zástupce.</w:t>
      </w:r>
      <w:r>
        <w:t xml:space="preserve"> </w:t>
      </w:r>
    </w:p>
    <w:p w:rsidR="00B0344C" w:rsidRDefault="00B0344C" w:rsidP="00DE0E82">
      <w:pPr>
        <w:numPr>
          <w:ilvl w:val="0"/>
          <w:numId w:val="10"/>
        </w:numPr>
        <w:tabs>
          <w:tab w:val="clear" w:pos="1080"/>
          <w:tab w:val="num" w:pos="741"/>
        </w:tabs>
        <w:ind w:left="741" w:hanging="342"/>
      </w:pPr>
      <w:r>
        <w:t>Všichni členové valné hromady mají povinnost zúčastňovat se jednání a plnit úkoly uložené valnou hromadou.</w:t>
      </w:r>
    </w:p>
    <w:p w:rsidR="00B0344C" w:rsidRDefault="00B0344C" w:rsidP="00DE0E82">
      <w:pPr>
        <w:numPr>
          <w:ilvl w:val="0"/>
          <w:numId w:val="10"/>
        </w:numPr>
        <w:tabs>
          <w:tab w:val="clear" w:pos="1080"/>
          <w:tab w:val="num" w:pos="741"/>
        </w:tabs>
        <w:ind w:left="741" w:hanging="342"/>
      </w:pPr>
      <w:r>
        <w:t>Do pravomoci valné hromady náleží:</w:t>
      </w:r>
    </w:p>
    <w:p w:rsidR="00B0344C" w:rsidRDefault="00B0344C" w:rsidP="00422287">
      <w:pPr>
        <w:numPr>
          <w:ilvl w:val="1"/>
          <w:numId w:val="10"/>
        </w:numPr>
        <w:tabs>
          <w:tab w:val="clear" w:pos="1800"/>
          <w:tab w:val="num" w:pos="1083"/>
        </w:tabs>
        <w:ind w:left="1083" w:hanging="342"/>
      </w:pPr>
      <w:r>
        <w:t>schvalování , doplnění a změny stanov</w:t>
      </w:r>
    </w:p>
    <w:p w:rsidR="00B0344C" w:rsidRDefault="00B0344C" w:rsidP="00422287">
      <w:pPr>
        <w:numPr>
          <w:ilvl w:val="1"/>
          <w:numId w:val="10"/>
        </w:numPr>
        <w:tabs>
          <w:tab w:val="clear" w:pos="1800"/>
          <w:tab w:val="num" w:pos="1083"/>
          <w:tab w:val="num" w:pos="1197"/>
        </w:tabs>
        <w:ind w:left="741" w:firstLine="0"/>
      </w:pPr>
      <w:r>
        <w:t xml:space="preserve">volba </w:t>
      </w:r>
      <w:r w:rsidR="0075737B">
        <w:t xml:space="preserve">a odvolání </w:t>
      </w:r>
      <w:r>
        <w:t>předsedy, místopředsedy</w:t>
      </w:r>
      <w:r w:rsidR="00BA6450">
        <w:t xml:space="preserve"> svazku a členů kontrolní komise</w:t>
      </w:r>
    </w:p>
    <w:p w:rsidR="00BA6450" w:rsidRDefault="00BA6450" w:rsidP="00422287">
      <w:pPr>
        <w:numPr>
          <w:ilvl w:val="1"/>
          <w:numId w:val="10"/>
        </w:numPr>
        <w:tabs>
          <w:tab w:val="clear" w:pos="1800"/>
          <w:tab w:val="num" w:pos="1083"/>
          <w:tab w:val="num" w:pos="1197"/>
        </w:tabs>
        <w:ind w:left="741" w:firstLine="0"/>
      </w:pPr>
      <w:r>
        <w:t>schvalování výše členských příspěvků</w:t>
      </w:r>
    </w:p>
    <w:p w:rsidR="00BA6450" w:rsidRDefault="00BA6450" w:rsidP="00422287">
      <w:pPr>
        <w:numPr>
          <w:ilvl w:val="1"/>
          <w:numId w:val="10"/>
        </w:numPr>
        <w:tabs>
          <w:tab w:val="clear" w:pos="1800"/>
          <w:tab w:val="num" w:pos="1083"/>
          <w:tab w:val="num" w:pos="1197"/>
        </w:tabs>
        <w:ind w:left="741" w:firstLine="0"/>
      </w:pPr>
      <w:r>
        <w:t>schvalování zpráv o činnosti svazku</w:t>
      </w:r>
    </w:p>
    <w:p w:rsidR="004E6EC1" w:rsidRPr="000124AE" w:rsidRDefault="00BA6450" w:rsidP="00422287">
      <w:pPr>
        <w:numPr>
          <w:ilvl w:val="1"/>
          <w:numId w:val="10"/>
        </w:numPr>
        <w:tabs>
          <w:tab w:val="clear" w:pos="1800"/>
          <w:tab w:val="num" w:pos="1083"/>
          <w:tab w:val="num" w:pos="1197"/>
        </w:tabs>
        <w:ind w:left="741" w:firstLine="0"/>
        <w:rPr>
          <w:rStyle w:val="s31"/>
          <w:highlight w:val="yellow"/>
        </w:rPr>
      </w:pPr>
      <w:r>
        <w:t xml:space="preserve">schvalování rozpočtu a jeho </w:t>
      </w:r>
      <w:r w:rsidR="0044737B">
        <w:t>změn</w:t>
      </w:r>
      <w:r>
        <w:t>, závěrečného účtu spolu ze</w:t>
      </w:r>
      <w:r w:rsidR="00EA2F24">
        <w:t xml:space="preserve"> </w:t>
      </w:r>
      <w:r>
        <w:t xml:space="preserve"> zprávou </w:t>
      </w:r>
      <w:r w:rsidR="008E7BEF">
        <w:t xml:space="preserve">o </w:t>
      </w:r>
      <w:r w:rsidR="00422287">
        <w:tab/>
      </w:r>
      <w:r w:rsidR="008E7BEF">
        <w:t xml:space="preserve">výsledcích přezkoumání hospodaření </w:t>
      </w:r>
      <w:r w:rsidR="0044737B">
        <w:t>svazku</w:t>
      </w:r>
      <w:r w:rsidR="00EA2F24">
        <w:t xml:space="preserve"> za uplynulý kalendářní rok </w:t>
      </w:r>
      <w:r w:rsidR="00EA2F24" w:rsidRPr="000124AE">
        <w:rPr>
          <w:highlight w:val="yellow"/>
        </w:rPr>
        <w:t xml:space="preserve">a </w:t>
      </w:r>
      <w:r w:rsidR="00EA2F24" w:rsidRPr="000124AE">
        <w:rPr>
          <w:rStyle w:val="s31"/>
          <w:highlight w:val="yellow"/>
        </w:rPr>
        <w:t>účetní</w:t>
      </w:r>
      <w:r w:rsidR="004E6EC1" w:rsidRPr="000124AE">
        <w:rPr>
          <w:rStyle w:val="s31"/>
          <w:highlight w:val="yellow"/>
        </w:rPr>
        <w:t xml:space="preserve">      </w:t>
      </w:r>
    </w:p>
    <w:p w:rsidR="00BA6450" w:rsidRPr="000124AE" w:rsidRDefault="004E6EC1" w:rsidP="004E6EC1">
      <w:pPr>
        <w:tabs>
          <w:tab w:val="num" w:pos="1197"/>
        </w:tabs>
        <w:ind w:left="741"/>
        <w:rPr>
          <w:highlight w:val="yellow"/>
        </w:rPr>
      </w:pPr>
      <w:r w:rsidRPr="000124AE">
        <w:rPr>
          <w:rStyle w:val="s31"/>
          <w:highlight w:val="yellow"/>
        </w:rPr>
        <w:t xml:space="preserve">     uz</w:t>
      </w:r>
      <w:r w:rsidR="00EA2F24" w:rsidRPr="000124AE">
        <w:rPr>
          <w:rStyle w:val="s31"/>
          <w:highlight w:val="yellow"/>
        </w:rPr>
        <w:t xml:space="preserve">ávěrku svazku obcí sestavenou k rozvahovému dni podle </w:t>
      </w:r>
      <w:r w:rsidR="00EA2F24" w:rsidRPr="000124AE">
        <w:rPr>
          <w:rStyle w:val="a"/>
          <w:highlight w:val="yellow"/>
        </w:rPr>
        <w:t>zákona o účetnictví</w:t>
      </w:r>
      <w:r w:rsidR="00EA2F24" w:rsidRPr="000124AE">
        <w:rPr>
          <w:rStyle w:val="s31"/>
          <w:highlight w:val="yellow"/>
        </w:rPr>
        <w:t>,</w:t>
      </w:r>
    </w:p>
    <w:p w:rsidR="008E7BEF" w:rsidRDefault="008E7BEF" w:rsidP="00422287">
      <w:pPr>
        <w:numPr>
          <w:ilvl w:val="1"/>
          <w:numId w:val="10"/>
        </w:numPr>
        <w:tabs>
          <w:tab w:val="clear" w:pos="1800"/>
          <w:tab w:val="num" w:pos="1083"/>
        </w:tabs>
        <w:ind w:left="741" w:firstLine="0"/>
      </w:pPr>
      <w:r>
        <w:t xml:space="preserve">schvalování vstupu dalších obcí do svazku a zániku členství ve svazku v případě </w:t>
      </w:r>
      <w:r w:rsidR="00422287">
        <w:tab/>
      </w:r>
      <w:r>
        <w:t>porušení stanov členem svazku</w:t>
      </w:r>
    </w:p>
    <w:p w:rsidR="008E7BEF" w:rsidRDefault="008E7BEF" w:rsidP="00422287">
      <w:pPr>
        <w:numPr>
          <w:ilvl w:val="1"/>
          <w:numId w:val="10"/>
        </w:numPr>
        <w:tabs>
          <w:tab w:val="clear" w:pos="1800"/>
          <w:tab w:val="num" w:pos="1083"/>
        </w:tabs>
        <w:ind w:left="741" w:firstLine="0"/>
      </w:pPr>
      <w:r>
        <w:t>schvalování majetkového vyrovnání s obcí vystupující ze svazku</w:t>
      </w:r>
    </w:p>
    <w:p w:rsidR="008E7BEF" w:rsidRDefault="002C1933" w:rsidP="00422287">
      <w:pPr>
        <w:numPr>
          <w:ilvl w:val="1"/>
          <w:numId w:val="10"/>
        </w:numPr>
        <w:tabs>
          <w:tab w:val="clear" w:pos="1800"/>
          <w:tab w:val="num" w:pos="1083"/>
        </w:tabs>
        <w:ind w:left="741" w:firstLine="0"/>
      </w:pPr>
      <w:r>
        <w:t xml:space="preserve">rozhodování o nakládání s </w:t>
      </w:r>
      <w:r w:rsidR="0044737B">
        <w:t>majetkem</w:t>
      </w:r>
      <w:r>
        <w:t xml:space="preserve"> svazku, přijetí movitých věcí či nemovitostí do </w:t>
      </w:r>
      <w:r w:rsidR="00422287">
        <w:tab/>
      </w:r>
      <w:r>
        <w:t>majetku svazku, jiných věcí, které svazek získá za účelem</w:t>
      </w:r>
      <w:r w:rsidR="00D91943">
        <w:t xml:space="preserve"> plnění předmětu činnosti </w:t>
      </w:r>
      <w:r w:rsidR="00422287">
        <w:tab/>
      </w:r>
      <w:r w:rsidR="00D91943">
        <w:t xml:space="preserve">vymezeného </w:t>
      </w:r>
      <w:r w:rsidR="0057733E">
        <w:t>těmito stanovami</w:t>
      </w:r>
    </w:p>
    <w:p w:rsidR="0057733E" w:rsidRDefault="0057733E" w:rsidP="00422287">
      <w:pPr>
        <w:numPr>
          <w:ilvl w:val="1"/>
          <w:numId w:val="10"/>
        </w:numPr>
        <w:tabs>
          <w:tab w:val="clear" w:pos="1800"/>
          <w:tab w:val="num" w:pos="1083"/>
        </w:tabs>
        <w:ind w:left="741" w:firstLine="0"/>
      </w:pPr>
      <w:r>
        <w:t xml:space="preserve">rozhodnutí o zrušení svazku a rozdělení likvidačního </w:t>
      </w:r>
      <w:r w:rsidR="0044737B">
        <w:t>zůstatku</w:t>
      </w:r>
      <w:r>
        <w:t xml:space="preserve"> </w:t>
      </w:r>
    </w:p>
    <w:p w:rsidR="0057733E" w:rsidRDefault="00FF0ADF" w:rsidP="00422287">
      <w:pPr>
        <w:numPr>
          <w:ilvl w:val="0"/>
          <w:numId w:val="10"/>
        </w:numPr>
        <w:tabs>
          <w:tab w:val="clear" w:pos="1080"/>
          <w:tab w:val="num" w:pos="741"/>
        </w:tabs>
        <w:ind w:left="741" w:hanging="342"/>
      </w:pPr>
      <w:r>
        <w:t>K platnému usnesení valné hromady, rozhodnutí nebo volbě je třeba souhlasu nadpoloviční většiny všech členů valné hromady.</w:t>
      </w:r>
    </w:p>
    <w:p w:rsidR="00FF0ADF" w:rsidRDefault="00FF0ADF" w:rsidP="00422287">
      <w:pPr>
        <w:numPr>
          <w:ilvl w:val="0"/>
          <w:numId w:val="10"/>
        </w:numPr>
        <w:tabs>
          <w:tab w:val="clear" w:pos="1080"/>
          <w:tab w:val="num" w:pos="741"/>
        </w:tabs>
        <w:ind w:left="741" w:hanging="342"/>
      </w:pPr>
      <w:r>
        <w:t>Usnesení valné hromady podepisuje předseda a místopředseda svazku</w:t>
      </w:r>
    </w:p>
    <w:p w:rsidR="00FF0ADF" w:rsidRDefault="00FF0ADF" w:rsidP="00422287">
      <w:pPr>
        <w:numPr>
          <w:ilvl w:val="0"/>
          <w:numId w:val="10"/>
        </w:numPr>
        <w:tabs>
          <w:tab w:val="clear" w:pos="1080"/>
          <w:tab w:val="num" w:pos="741"/>
        </w:tabs>
        <w:ind w:left="741" w:hanging="342"/>
      </w:pPr>
      <w:r>
        <w:t>Valná hromada se schází nejméně dvakrát v roce. V případě, že se nesejde nadpoloviční většina všech členů valné hromady, není tato usnášeníschopná a předsedající ji rozpustí. Následně svolá nové zasedání valné hromady nejpozději do 14 dnů</w:t>
      </w:r>
    </w:p>
    <w:p w:rsidR="00FF0ADF" w:rsidRDefault="00FF0ADF" w:rsidP="00FF0ADF">
      <w:pPr>
        <w:ind w:left="720"/>
      </w:pPr>
    </w:p>
    <w:p w:rsidR="00852F99" w:rsidRDefault="00FF0ADF" w:rsidP="00852F99">
      <w:pPr>
        <w:jc w:val="center"/>
        <w:rPr>
          <w:b/>
        </w:rPr>
      </w:pPr>
      <w:r w:rsidRPr="00852F99">
        <w:rPr>
          <w:b/>
        </w:rPr>
        <w:t>VII.</w:t>
      </w:r>
    </w:p>
    <w:p w:rsidR="00FF0ADF" w:rsidRPr="00852F99" w:rsidRDefault="00852F99" w:rsidP="00852F99">
      <w:pPr>
        <w:jc w:val="center"/>
        <w:rPr>
          <w:b/>
        </w:rPr>
      </w:pPr>
      <w:r w:rsidRPr="00852F99">
        <w:rPr>
          <w:b/>
        </w:rPr>
        <w:t xml:space="preserve"> </w:t>
      </w:r>
      <w:r w:rsidR="00FF0ADF" w:rsidRPr="00852F99">
        <w:rPr>
          <w:b/>
        </w:rPr>
        <w:t>Předseda svazku</w:t>
      </w:r>
    </w:p>
    <w:p w:rsidR="00FF0ADF" w:rsidRDefault="00FF0ADF" w:rsidP="00FF0ADF">
      <w:pPr>
        <w:ind w:left="360"/>
        <w:jc w:val="center"/>
        <w:rPr>
          <w:b/>
        </w:rPr>
      </w:pPr>
    </w:p>
    <w:p w:rsidR="00FF0ADF" w:rsidRDefault="00217F5E" w:rsidP="00422287">
      <w:pPr>
        <w:numPr>
          <w:ilvl w:val="0"/>
          <w:numId w:val="11"/>
        </w:numPr>
        <w:tabs>
          <w:tab w:val="clear" w:pos="1080"/>
          <w:tab w:val="num" w:pos="741"/>
        </w:tabs>
        <w:ind w:hanging="624"/>
      </w:pPr>
      <w:r>
        <w:t>Předseda zastupuje svazek navenek a úkony podléhající schválení valné hromadě provádí po jejích předchozím schválení.</w:t>
      </w:r>
    </w:p>
    <w:p w:rsidR="00217F5E" w:rsidRDefault="00217F5E" w:rsidP="00422287">
      <w:pPr>
        <w:numPr>
          <w:ilvl w:val="0"/>
          <w:numId w:val="11"/>
        </w:numPr>
        <w:tabs>
          <w:tab w:val="clear" w:pos="1080"/>
          <w:tab w:val="num" w:pos="741"/>
        </w:tabs>
        <w:ind w:hanging="624"/>
      </w:pPr>
      <w:r>
        <w:t>V době nepřítomnosti je předseda svazku (dále jen předseda) zastoupen</w:t>
      </w:r>
      <w:r w:rsidR="004E2760">
        <w:t xml:space="preserve"> místopředsedou svazku (dále jen místopředseda)</w:t>
      </w:r>
    </w:p>
    <w:p w:rsidR="004E2760" w:rsidRDefault="004E2760" w:rsidP="00422287">
      <w:pPr>
        <w:numPr>
          <w:ilvl w:val="0"/>
          <w:numId w:val="11"/>
        </w:numPr>
        <w:tabs>
          <w:tab w:val="clear" w:pos="1080"/>
          <w:tab w:val="num" w:pos="741"/>
        </w:tabs>
        <w:ind w:hanging="624"/>
      </w:pPr>
      <w:r>
        <w:t>Do pravomoci předsedy patří zejména:</w:t>
      </w:r>
    </w:p>
    <w:p w:rsidR="00200927" w:rsidRDefault="004E2760" w:rsidP="00422287">
      <w:pPr>
        <w:numPr>
          <w:ilvl w:val="1"/>
          <w:numId w:val="11"/>
        </w:numPr>
        <w:tabs>
          <w:tab w:val="clear" w:pos="1800"/>
          <w:tab w:val="num" w:pos="741"/>
        </w:tabs>
        <w:ind w:left="1140" w:hanging="399"/>
      </w:pPr>
      <w:r>
        <w:t xml:space="preserve">svolávání valné hromady v souladu s čl. VI. </w:t>
      </w:r>
      <w:r w:rsidR="00200927">
        <w:t xml:space="preserve">odst. 7 těchto stanov a řízení těchto jednání. Je </w:t>
      </w:r>
      <w:r w:rsidR="0044737B">
        <w:t>povinen</w:t>
      </w:r>
      <w:r w:rsidR="00200927">
        <w:t xml:space="preserve"> svolat jednání valné hromady jestli o to požádá alespoň 50 % členů </w:t>
      </w:r>
      <w:r w:rsidR="0044737B">
        <w:t>svazku</w:t>
      </w:r>
      <w:r w:rsidR="00200927">
        <w:t>.</w:t>
      </w:r>
    </w:p>
    <w:p w:rsidR="004E2760" w:rsidRDefault="00200927" w:rsidP="00422287">
      <w:pPr>
        <w:numPr>
          <w:ilvl w:val="1"/>
          <w:numId w:val="11"/>
        </w:numPr>
        <w:tabs>
          <w:tab w:val="clear" w:pos="1800"/>
          <w:tab w:val="num" w:pos="741"/>
        </w:tabs>
        <w:ind w:left="1140" w:hanging="399"/>
      </w:pPr>
      <w:r>
        <w:t>příprava podkladů pro jednání valné hromady</w:t>
      </w:r>
      <w:r w:rsidR="004E2760">
        <w:tab/>
      </w:r>
    </w:p>
    <w:p w:rsidR="00200927" w:rsidRDefault="00200927" w:rsidP="00422287">
      <w:pPr>
        <w:numPr>
          <w:ilvl w:val="1"/>
          <w:numId w:val="11"/>
        </w:numPr>
        <w:tabs>
          <w:tab w:val="clear" w:pos="1800"/>
          <w:tab w:val="num" w:pos="741"/>
        </w:tabs>
        <w:ind w:left="1140" w:hanging="399"/>
      </w:pPr>
      <w:r>
        <w:t>zajišťování administrativní činnosti svazku</w:t>
      </w:r>
    </w:p>
    <w:p w:rsidR="00200927" w:rsidRDefault="00200927" w:rsidP="00422287">
      <w:pPr>
        <w:numPr>
          <w:ilvl w:val="1"/>
          <w:numId w:val="11"/>
        </w:numPr>
        <w:tabs>
          <w:tab w:val="clear" w:pos="1800"/>
          <w:tab w:val="num" w:pos="741"/>
        </w:tabs>
        <w:ind w:left="1140" w:hanging="399"/>
      </w:pPr>
      <w:r>
        <w:t>realizace běžného hospodaření svazku podle schváleného rozpočtu</w:t>
      </w:r>
    </w:p>
    <w:p w:rsidR="00200927" w:rsidRDefault="00200927" w:rsidP="00422287">
      <w:pPr>
        <w:numPr>
          <w:ilvl w:val="1"/>
          <w:numId w:val="11"/>
        </w:numPr>
        <w:tabs>
          <w:tab w:val="clear" w:pos="1800"/>
          <w:tab w:val="num" w:pos="741"/>
        </w:tabs>
        <w:ind w:left="1140" w:hanging="399"/>
      </w:pPr>
      <w:r>
        <w:t>zajištění přezkoumání hospodaření svazku za uplynulý rok</w:t>
      </w:r>
      <w:r w:rsidR="00BF5093">
        <w:t xml:space="preserve"> dle platných zákonných ustanovení</w:t>
      </w:r>
    </w:p>
    <w:p w:rsidR="00BF5093" w:rsidRDefault="00AC7B41" w:rsidP="00422287">
      <w:pPr>
        <w:numPr>
          <w:ilvl w:val="1"/>
          <w:numId w:val="11"/>
        </w:numPr>
        <w:tabs>
          <w:tab w:val="clear" w:pos="1800"/>
          <w:tab w:val="num" w:pos="741"/>
        </w:tabs>
        <w:ind w:left="1140" w:hanging="399"/>
      </w:pPr>
      <w:r>
        <w:t xml:space="preserve">zajistí odeslání oznámení o konání valné hromady členským obcím nejpozději 10 dnů před zasedáním valné hromady svazku s uvedením místa a doby konání </w:t>
      </w:r>
      <w:r w:rsidR="00EE56CC">
        <w:t xml:space="preserve">zasedání, pro jeho zveřejnění na úřední desce obecních úřadů </w:t>
      </w:r>
      <w:r w:rsidR="0044737B">
        <w:t>členských</w:t>
      </w:r>
      <w:r w:rsidR="00EE56CC">
        <w:t xml:space="preserve"> obcí.</w:t>
      </w:r>
    </w:p>
    <w:p w:rsidR="00EE56CC" w:rsidRPr="00FF0ADF" w:rsidRDefault="00EE56CC" w:rsidP="00422287">
      <w:pPr>
        <w:numPr>
          <w:ilvl w:val="1"/>
          <w:numId w:val="11"/>
        </w:numPr>
        <w:tabs>
          <w:tab w:val="clear" w:pos="1800"/>
          <w:tab w:val="num" w:pos="741"/>
        </w:tabs>
        <w:ind w:left="1140" w:hanging="399"/>
      </w:pPr>
      <w:r>
        <w:t>zajistí odeslání návrhu rozpočtu</w:t>
      </w:r>
      <w:r w:rsidR="004E6EC1">
        <w:t>,</w:t>
      </w:r>
      <w:r>
        <w:t xml:space="preserve"> návrhu závěrečného účtu</w:t>
      </w:r>
      <w:r w:rsidR="004E6EC1">
        <w:t xml:space="preserve"> a </w:t>
      </w:r>
      <w:r w:rsidR="004E6EC1" w:rsidRPr="004E6EC1">
        <w:rPr>
          <w:highlight w:val="yellow"/>
        </w:rPr>
        <w:t>účetní uzávěrky svazku</w:t>
      </w:r>
      <w:r>
        <w:t xml:space="preserve"> svazku členským obcím</w:t>
      </w:r>
      <w:r w:rsidR="00D20BFA">
        <w:t xml:space="preserve">, pro jejich zveřejnění </w:t>
      </w:r>
      <w:r w:rsidR="000D2A62">
        <w:t>na úředních deskách obecních §řadů členských obcí. Při zveřejnění návrhu rozpočtu a závěrečného účtu svazku současně stanoví lhůtu pro podání připomínek občanů členských obcí.</w:t>
      </w:r>
    </w:p>
    <w:p w:rsidR="0057733E" w:rsidRDefault="0057733E" w:rsidP="00422287">
      <w:pPr>
        <w:tabs>
          <w:tab w:val="num" w:pos="741"/>
        </w:tabs>
        <w:ind w:left="1440" w:hanging="624"/>
      </w:pPr>
    </w:p>
    <w:p w:rsidR="0057733E" w:rsidRPr="00AA5521" w:rsidRDefault="0057733E" w:rsidP="0057733E">
      <w:pPr>
        <w:ind w:left="1980"/>
      </w:pPr>
    </w:p>
    <w:p w:rsidR="00852F99" w:rsidRDefault="001434D0" w:rsidP="00852F99">
      <w:pPr>
        <w:jc w:val="center"/>
        <w:rPr>
          <w:b/>
        </w:rPr>
      </w:pPr>
      <w:r w:rsidRPr="00852F99">
        <w:rPr>
          <w:b/>
        </w:rPr>
        <w:lastRenderedPageBreak/>
        <w:t>VIII.</w:t>
      </w:r>
    </w:p>
    <w:p w:rsidR="001434D0" w:rsidRDefault="001434D0" w:rsidP="00852F99">
      <w:pPr>
        <w:jc w:val="center"/>
        <w:rPr>
          <w:b/>
        </w:rPr>
      </w:pPr>
      <w:r w:rsidRPr="00852F99">
        <w:rPr>
          <w:b/>
        </w:rPr>
        <w:t>Kontrolní komise</w:t>
      </w:r>
    </w:p>
    <w:p w:rsidR="001434D0" w:rsidRDefault="001434D0" w:rsidP="001434D0">
      <w:pPr>
        <w:ind w:left="360"/>
        <w:jc w:val="center"/>
        <w:rPr>
          <w:b/>
        </w:rPr>
      </w:pPr>
    </w:p>
    <w:p w:rsidR="001434D0" w:rsidRPr="001434D0" w:rsidRDefault="001434D0" w:rsidP="001434D0">
      <w:pPr>
        <w:ind w:left="360"/>
      </w:pPr>
      <w:r>
        <w:t xml:space="preserve">Kontrolní komise je tříčlenná a je volena valnou hromadou. Ve své činnosti provádí kontrolu hospodaření s rozpočtem a majetkem svazku. Schází se podle potřeby dle plánu kontrol, </w:t>
      </w:r>
      <w:r w:rsidR="0044737B">
        <w:t>který</w:t>
      </w:r>
      <w:r>
        <w:t xml:space="preserve"> si sestaví. Zprávu o činnosti předkládá valné hromadě.</w:t>
      </w:r>
    </w:p>
    <w:p w:rsidR="00407FB6" w:rsidRPr="00615001" w:rsidRDefault="00407FB6" w:rsidP="00615001">
      <w:pPr>
        <w:ind w:left="360"/>
      </w:pPr>
    </w:p>
    <w:p w:rsidR="00F959D0" w:rsidRDefault="00F959D0" w:rsidP="00F959D0"/>
    <w:p w:rsidR="00E2012C" w:rsidRDefault="00E2012C" w:rsidP="00E2012C"/>
    <w:p w:rsidR="00852F99" w:rsidRDefault="00A44030" w:rsidP="00852F99">
      <w:pPr>
        <w:jc w:val="center"/>
        <w:rPr>
          <w:b/>
        </w:rPr>
      </w:pPr>
      <w:r w:rsidRPr="00852F99">
        <w:rPr>
          <w:b/>
        </w:rPr>
        <w:t>IX.</w:t>
      </w:r>
    </w:p>
    <w:p w:rsidR="00E2012C" w:rsidRPr="00852F99" w:rsidRDefault="00852F99" w:rsidP="00852F99">
      <w:pPr>
        <w:jc w:val="center"/>
      </w:pPr>
      <w:r w:rsidRPr="00852F99">
        <w:rPr>
          <w:b/>
        </w:rPr>
        <w:t xml:space="preserve"> </w:t>
      </w:r>
      <w:r w:rsidR="00A44030" w:rsidRPr="00852F99">
        <w:rPr>
          <w:b/>
        </w:rPr>
        <w:t>Společná ustanovení o orgánech svazku</w:t>
      </w:r>
    </w:p>
    <w:p w:rsidR="003C0A33" w:rsidRDefault="003C0A33" w:rsidP="00DE1E58">
      <w:pPr>
        <w:ind w:left="360"/>
        <w:jc w:val="center"/>
      </w:pPr>
    </w:p>
    <w:p w:rsidR="00351F3E" w:rsidRDefault="00A44030" w:rsidP="00A44030">
      <w:pPr>
        <w:numPr>
          <w:ilvl w:val="0"/>
          <w:numId w:val="34"/>
        </w:numPr>
      </w:pPr>
      <w:r>
        <w:t>zápis o jednání valné hromady podepisuje zapisovatel, předseda a ověřovatel zápisu zvolený valnou hromadou</w:t>
      </w:r>
    </w:p>
    <w:p w:rsidR="00A44030" w:rsidRDefault="00A44030" w:rsidP="00A44030">
      <w:pPr>
        <w:numPr>
          <w:ilvl w:val="0"/>
          <w:numId w:val="34"/>
        </w:numPr>
      </w:pPr>
      <w:r>
        <w:t>Usnesení valné hromady podepisuje předseda a místopředseda svazku</w:t>
      </w:r>
    </w:p>
    <w:p w:rsidR="00A44030" w:rsidRDefault="00F635CE" w:rsidP="00A44030">
      <w:pPr>
        <w:numPr>
          <w:ilvl w:val="0"/>
          <w:numId w:val="34"/>
        </w:numPr>
      </w:pPr>
      <w:r>
        <w:t>O průběhu jednání kontrolní komise a o jejich rozhodnutích se pořizují písemné zápisy podepsané zapisovatelem a předsedou komise.</w:t>
      </w:r>
    </w:p>
    <w:p w:rsidR="00F635CE" w:rsidRDefault="00DE1E58" w:rsidP="00A44030">
      <w:pPr>
        <w:numPr>
          <w:ilvl w:val="0"/>
          <w:numId w:val="34"/>
        </w:numPr>
      </w:pPr>
      <w:r>
        <w:t>Písemné zápisy jsou uloženy v sídle svazku. Kopie zápisů obdrží všechny členské obce svazku.</w:t>
      </w:r>
    </w:p>
    <w:p w:rsidR="00DE1E58" w:rsidRDefault="00DE1E58" w:rsidP="00DE1E58">
      <w:pPr>
        <w:ind w:left="1080"/>
      </w:pPr>
    </w:p>
    <w:p w:rsidR="00852F99" w:rsidRDefault="00DE1E58" w:rsidP="00852F99">
      <w:pPr>
        <w:jc w:val="center"/>
        <w:rPr>
          <w:b/>
        </w:rPr>
      </w:pPr>
      <w:r w:rsidRPr="00852F99">
        <w:rPr>
          <w:b/>
        </w:rPr>
        <w:t>X.</w:t>
      </w:r>
    </w:p>
    <w:p w:rsidR="00351F3E" w:rsidRDefault="00A44F4E" w:rsidP="00852F99">
      <w:pPr>
        <w:jc w:val="center"/>
        <w:rPr>
          <w:b/>
        </w:rPr>
      </w:pPr>
      <w:r w:rsidRPr="00852F99">
        <w:rPr>
          <w:b/>
        </w:rPr>
        <w:t>Majetek svazku</w:t>
      </w:r>
    </w:p>
    <w:p w:rsidR="00852F99" w:rsidRDefault="00852F99" w:rsidP="00852F99">
      <w:pPr>
        <w:jc w:val="center"/>
        <w:rPr>
          <w:b/>
        </w:rPr>
      </w:pPr>
    </w:p>
    <w:p w:rsidR="00A44F4E" w:rsidRDefault="00A44F4E" w:rsidP="00A44F4E">
      <w:pPr>
        <w:numPr>
          <w:ilvl w:val="0"/>
          <w:numId w:val="12"/>
        </w:numPr>
      </w:pPr>
      <w:r>
        <w:t>Ke dni svého vzniku nemá svazek žádný majetek.</w:t>
      </w:r>
    </w:p>
    <w:p w:rsidR="00A44F4E" w:rsidRDefault="00A44F4E" w:rsidP="00A44F4E">
      <w:pPr>
        <w:numPr>
          <w:ilvl w:val="0"/>
          <w:numId w:val="12"/>
        </w:numPr>
      </w:pPr>
      <w:r>
        <w:t>Majetek je tvořen ročními členskými příspěvky sestávající z :</w:t>
      </w:r>
    </w:p>
    <w:p w:rsidR="00A44F4E" w:rsidRDefault="00A44F4E" w:rsidP="007F325F">
      <w:pPr>
        <w:numPr>
          <w:ilvl w:val="1"/>
          <w:numId w:val="12"/>
        </w:numPr>
      </w:pPr>
      <w:r>
        <w:t xml:space="preserve">paušální částky za každou </w:t>
      </w:r>
      <w:r w:rsidR="007F325F">
        <w:t xml:space="preserve">členskou </w:t>
      </w:r>
      <w:r>
        <w:t>ob</w:t>
      </w:r>
      <w:r w:rsidR="007F325F">
        <w:t>e</w:t>
      </w:r>
      <w:r>
        <w:t>c</w:t>
      </w:r>
    </w:p>
    <w:p w:rsidR="00D601DD" w:rsidRDefault="007F325F" w:rsidP="007F325F">
      <w:pPr>
        <w:numPr>
          <w:ilvl w:val="1"/>
          <w:numId w:val="12"/>
        </w:numPr>
      </w:pPr>
      <w:r>
        <w:t xml:space="preserve">příspěvku dle počtu obyvatel s trvalým pobytek v členské obce. </w:t>
      </w:r>
      <w:r w:rsidR="00A959DF">
        <w:t>Výši členských příspěvků stanoví pro každý kalendářní rok valná hromada. Členské příspěvky jsou splatné vždy k 3</w:t>
      </w:r>
      <w:r w:rsidR="00431DA1">
        <w:t>0</w:t>
      </w:r>
      <w:r w:rsidR="00A959DF">
        <w:t>.</w:t>
      </w:r>
      <w:r w:rsidR="00431DA1">
        <w:t>4</w:t>
      </w:r>
      <w:r w:rsidR="00A959DF">
        <w:t>. kalendářního roku</w:t>
      </w:r>
      <w:r w:rsidR="00531F24">
        <w:t xml:space="preserve">. Při určení počtu občanů s trvalým pobytem se vychází ze stavu platného k 1.1. kalendářního roku dle záznamů o trvalém pobytu. Příspěvky placené členskými obcemi budou převedeny </w:t>
      </w:r>
      <w:r w:rsidR="00D601DD">
        <w:t>k</w:t>
      </w:r>
      <w:r w:rsidR="00531F24">
        <w:t xml:space="preserve">e dni splatnosti </w:t>
      </w:r>
      <w:r w:rsidR="00D601DD">
        <w:t>uvedeném na vy</w:t>
      </w:r>
      <w:r w:rsidR="002E173C">
        <w:t>s</w:t>
      </w:r>
      <w:r w:rsidR="00D601DD">
        <w:t xml:space="preserve">taveném daňovém dokladu </w:t>
      </w:r>
      <w:r w:rsidR="00531F24">
        <w:t>na společný účet u bankovního ústavu</w:t>
      </w:r>
      <w:r w:rsidR="00D601DD">
        <w:t>.</w:t>
      </w:r>
    </w:p>
    <w:p w:rsidR="00D601DD" w:rsidRDefault="00D601DD" w:rsidP="007F325F">
      <w:pPr>
        <w:numPr>
          <w:ilvl w:val="1"/>
          <w:numId w:val="12"/>
        </w:numPr>
      </w:pPr>
      <w:r>
        <w:t>Majetkem svazku se stávají i veškeré vložené a poskytnuté finanční prostředky, movité věci či nemovitosti, jiné věci, které svazek získá za účelem plnění předmětu činnosti vymezeného těmito stanovami.</w:t>
      </w:r>
    </w:p>
    <w:p w:rsidR="007F325F" w:rsidRDefault="00D601DD" w:rsidP="007F325F">
      <w:pPr>
        <w:numPr>
          <w:ilvl w:val="1"/>
          <w:numId w:val="12"/>
        </w:numPr>
      </w:pPr>
      <w:r>
        <w:t>Majetek svazku lze používat</w:t>
      </w:r>
      <w:r w:rsidR="0003792A">
        <w:t xml:space="preserve"> výhradně za účelem plnění předmětu činnosti vymezeného stanovami.</w:t>
      </w:r>
      <w:r w:rsidR="00531F24">
        <w:t xml:space="preserve">  </w:t>
      </w:r>
    </w:p>
    <w:p w:rsidR="0003792A" w:rsidRDefault="0003792A" w:rsidP="0003792A"/>
    <w:p w:rsidR="00852F99" w:rsidRDefault="0003792A" w:rsidP="00852F99">
      <w:pPr>
        <w:jc w:val="center"/>
        <w:rPr>
          <w:b/>
        </w:rPr>
      </w:pPr>
      <w:r w:rsidRPr="00852F99">
        <w:rPr>
          <w:b/>
        </w:rPr>
        <w:t>X</w:t>
      </w:r>
      <w:r w:rsidR="00C71AB0" w:rsidRPr="00852F99">
        <w:rPr>
          <w:b/>
        </w:rPr>
        <w:t>I</w:t>
      </w:r>
      <w:r w:rsidRPr="00852F99">
        <w:rPr>
          <w:b/>
        </w:rPr>
        <w:t>.</w:t>
      </w:r>
    </w:p>
    <w:p w:rsidR="0003792A" w:rsidRPr="00852F99" w:rsidRDefault="0003792A" w:rsidP="00852F99">
      <w:pPr>
        <w:jc w:val="center"/>
        <w:rPr>
          <w:b/>
        </w:rPr>
      </w:pPr>
      <w:r w:rsidRPr="00852F99">
        <w:rPr>
          <w:b/>
        </w:rPr>
        <w:t>Zdroje příjmu svazku</w:t>
      </w:r>
    </w:p>
    <w:p w:rsidR="0003792A" w:rsidRDefault="0003792A" w:rsidP="0003792A">
      <w:pPr>
        <w:ind w:left="360"/>
        <w:jc w:val="center"/>
        <w:rPr>
          <w:b/>
        </w:rPr>
      </w:pPr>
    </w:p>
    <w:p w:rsidR="0003792A" w:rsidRDefault="00FE2237" w:rsidP="0003792A">
      <w:pPr>
        <w:ind w:left="360"/>
      </w:pPr>
      <w:r>
        <w:t>Zdrojem příjmu svazku jsou zejména:</w:t>
      </w:r>
    </w:p>
    <w:p w:rsidR="00FE2237" w:rsidRDefault="00FE2237" w:rsidP="007F42B6">
      <w:pPr>
        <w:numPr>
          <w:ilvl w:val="0"/>
          <w:numId w:val="13"/>
        </w:numPr>
        <w:tabs>
          <w:tab w:val="left" w:pos="1083"/>
        </w:tabs>
        <w:ind w:firstLine="21"/>
      </w:pPr>
      <w:r>
        <w:t>příspěvky členských obcí</w:t>
      </w:r>
    </w:p>
    <w:p w:rsidR="00FE2237" w:rsidRDefault="00FE2237" w:rsidP="007F42B6">
      <w:pPr>
        <w:numPr>
          <w:ilvl w:val="0"/>
          <w:numId w:val="13"/>
        </w:numPr>
        <w:tabs>
          <w:tab w:val="left" w:pos="1083"/>
        </w:tabs>
        <w:ind w:firstLine="21"/>
      </w:pPr>
      <w:r>
        <w:t>finanční prostředky získané činností svazku</w:t>
      </w:r>
    </w:p>
    <w:p w:rsidR="00FE2237" w:rsidRDefault="00FE2237" w:rsidP="007F42B6">
      <w:pPr>
        <w:numPr>
          <w:ilvl w:val="0"/>
          <w:numId w:val="13"/>
        </w:numPr>
        <w:tabs>
          <w:tab w:val="left" w:pos="1083"/>
        </w:tabs>
        <w:ind w:firstLine="21"/>
      </w:pPr>
      <w:r>
        <w:t>dobrovolné příspěvky členských obcí</w:t>
      </w:r>
    </w:p>
    <w:p w:rsidR="00FE2237" w:rsidRDefault="00FE2237" w:rsidP="007F42B6">
      <w:pPr>
        <w:numPr>
          <w:ilvl w:val="0"/>
          <w:numId w:val="13"/>
        </w:numPr>
        <w:tabs>
          <w:tab w:val="left" w:pos="1083"/>
        </w:tabs>
        <w:ind w:firstLine="21"/>
      </w:pPr>
      <w:r>
        <w:t>dotace, dary popřípadě jiné finanční prostředky.</w:t>
      </w:r>
    </w:p>
    <w:p w:rsidR="00C16563" w:rsidRDefault="00C16563" w:rsidP="007F42B6">
      <w:pPr>
        <w:numPr>
          <w:ilvl w:val="0"/>
          <w:numId w:val="13"/>
        </w:numPr>
        <w:tabs>
          <w:tab w:val="left" w:pos="1083"/>
        </w:tabs>
        <w:ind w:firstLine="21"/>
      </w:pPr>
      <w:r>
        <w:t>účelovými příspěvky členských obcí schválenými valnou hromadou</w:t>
      </w:r>
    </w:p>
    <w:p w:rsidR="00E35A6E" w:rsidRPr="0003792A" w:rsidRDefault="00E35A6E" w:rsidP="00E35A6E">
      <w:pPr>
        <w:ind w:left="360"/>
      </w:pPr>
    </w:p>
    <w:p w:rsidR="009339C4" w:rsidRDefault="00E35A6E" w:rsidP="00E35A6E">
      <w:pPr>
        <w:jc w:val="center"/>
        <w:rPr>
          <w:b/>
        </w:rPr>
      </w:pPr>
      <w:r w:rsidRPr="009339C4">
        <w:rPr>
          <w:b/>
        </w:rPr>
        <w:t>X</w:t>
      </w:r>
      <w:r w:rsidR="00C71AB0" w:rsidRPr="009339C4">
        <w:rPr>
          <w:b/>
        </w:rPr>
        <w:t>II</w:t>
      </w:r>
      <w:r w:rsidRPr="009339C4">
        <w:rPr>
          <w:b/>
        </w:rPr>
        <w:t>.</w:t>
      </w:r>
    </w:p>
    <w:p w:rsidR="0003792A" w:rsidRDefault="00E35A6E" w:rsidP="00E35A6E">
      <w:pPr>
        <w:jc w:val="center"/>
        <w:rPr>
          <w:b/>
        </w:rPr>
      </w:pPr>
      <w:r w:rsidRPr="009339C4">
        <w:rPr>
          <w:b/>
        </w:rPr>
        <w:t>Hospodaření svazku</w:t>
      </w:r>
    </w:p>
    <w:p w:rsidR="00E35A6E" w:rsidRDefault="00E35A6E" w:rsidP="00E35A6E">
      <w:pPr>
        <w:numPr>
          <w:ilvl w:val="0"/>
          <w:numId w:val="14"/>
        </w:numPr>
      </w:pPr>
      <w:r>
        <w:t>Svazek hospodaří podle svého rozpočtu. Obsahem rozpočtu svazku jsou jeho příjmy a výdaje vyplývající z jeho činností v souladu se stanovami. Rozpočet je sestavován na příslušný kalendářní rok.</w:t>
      </w:r>
    </w:p>
    <w:p w:rsidR="00E35A6E" w:rsidRDefault="00E35A6E" w:rsidP="00E35A6E">
      <w:pPr>
        <w:numPr>
          <w:ilvl w:val="0"/>
          <w:numId w:val="14"/>
        </w:numPr>
      </w:pPr>
      <w:r>
        <w:lastRenderedPageBreak/>
        <w:t xml:space="preserve">Svazek vede účetnictví o stavu a pohybu majetku, o svých příjmech a </w:t>
      </w:r>
      <w:r w:rsidR="0044737B">
        <w:t>výdajích</w:t>
      </w:r>
      <w:r>
        <w:t xml:space="preserve"> a finančních vztazích k rozpočtům členských obcí.</w:t>
      </w:r>
    </w:p>
    <w:p w:rsidR="00E35A6E" w:rsidRDefault="00D26114" w:rsidP="00E35A6E">
      <w:pPr>
        <w:numPr>
          <w:ilvl w:val="0"/>
          <w:numId w:val="14"/>
        </w:numPr>
      </w:pPr>
      <w:r>
        <w:t>Finanční prostředky svazku jsou vedeny na zvláštním účtu u bankovního ústavu. Svazek vede o svém hospodaření samostatné účetnictví oddělené od účetnictví členských obcí.</w:t>
      </w:r>
    </w:p>
    <w:p w:rsidR="00D26114" w:rsidRDefault="00D16670" w:rsidP="00E35A6E">
      <w:pPr>
        <w:numPr>
          <w:ilvl w:val="0"/>
          <w:numId w:val="14"/>
        </w:numPr>
      </w:pPr>
      <w:r>
        <w:t xml:space="preserve">Podpisové právo za svazek má předseda, místopředseda a </w:t>
      </w:r>
      <w:r w:rsidR="001E73CB">
        <w:t xml:space="preserve">osoba </w:t>
      </w:r>
      <w:r>
        <w:t>pověřená valnou hromadou</w:t>
      </w:r>
      <w:r w:rsidR="001E73CB">
        <w:t xml:space="preserve">. K platnému úkonu musí být vždy dva </w:t>
      </w:r>
      <w:r>
        <w:t xml:space="preserve"> </w:t>
      </w:r>
      <w:r w:rsidR="001E73CB">
        <w:t>podpisy.</w:t>
      </w:r>
    </w:p>
    <w:p w:rsidR="00492D2C" w:rsidRDefault="00501E05" w:rsidP="00E35A6E">
      <w:pPr>
        <w:numPr>
          <w:ilvl w:val="0"/>
          <w:numId w:val="14"/>
        </w:numPr>
      </w:pPr>
      <w:r>
        <w:t xml:space="preserve">Návrh rozpočtu a návrh závěrečného účtu za uplynulý kalendářní rok musí být </w:t>
      </w:r>
      <w:r w:rsidR="0044737B">
        <w:t>obvyklým</w:t>
      </w:r>
      <w:r>
        <w:t xml:space="preserve"> způsobem zveřejněn na </w:t>
      </w:r>
      <w:r w:rsidR="0044737B">
        <w:t>úředních</w:t>
      </w:r>
      <w:r>
        <w:t xml:space="preserve"> deskách </w:t>
      </w:r>
      <w:r w:rsidR="00492D2C">
        <w:t xml:space="preserve">obecních úřadů </w:t>
      </w:r>
      <w:r w:rsidR="0044737B">
        <w:t>členských</w:t>
      </w:r>
      <w:r w:rsidR="00492D2C">
        <w:t xml:space="preserve"> obcí, nejméně po dobu 15 dnů před jejich projednáváním na jednání valné hromady svazku.</w:t>
      </w:r>
    </w:p>
    <w:p w:rsidR="008F79B0" w:rsidRDefault="00492D2C" w:rsidP="00E35A6E">
      <w:pPr>
        <w:numPr>
          <w:ilvl w:val="0"/>
          <w:numId w:val="14"/>
        </w:numPr>
      </w:pPr>
      <w:r>
        <w:t>Vyúčtování výsledku hospodaření svazku se prování do 6 měsíců po skončení kalendářního roku.</w:t>
      </w:r>
    </w:p>
    <w:p w:rsidR="008F79B0" w:rsidRDefault="0044737B" w:rsidP="00E35A6E">
      <w:pPr>
        <w:numPr>
          <w:ilvl w:val="0"/>
          <w:numId w:val="14"/>
        </w:numPr>
      </w:pPr>
      <w:r>
        <w:t>Závěrečný</w:t>
      </w:r>
      <w:r w:rsidR="008F79B0">
        <w:t xml:space="preserve"> účet svazku</w:t>
      </w:r>
      <w:r w:rsidR="004E6EC1">
        <w:t xml:space="preserve"> a </w:t>
      </w:r>
      <w:r w:rsidR="004E6EC1" w:rsidRPr="004E6EC1">
        <w:rPr>
          <w:highlight w:val="yellow"/>
        </w:rPr>
        <w:t>účetní uzávěrk</w:t>
      </w:r>
      <w:r w:rsidR="004E6EC1">
        <w:rPr>
          <w:highlight w:val="yellow"/>
        </w:rPr>
        <w:t>a</w:t>
      </w:r>
      <w:r w:rsidR="004E6EC1" w:rsidRPr="004E6EC1">
        <w:rPr>
          <w:highlight w:val="yellow"/>
        </w:rPr>
        <w:t xml:space="preserve"> svazku</w:t>
      </w:r>
      <w:r w:rsidR="004E6EC1">
        <w:t xml:space="preserve"> </w:t>
      </w:r>
      <w:r w:rsidR="008F79B0">
        <w:t xml:space="preserve"> se předkládá spolu ze zprávou o přezkoumání zastupitelstvům členských obcí, a to </w:t>
      </w:r>
      <w:r>
        <w:t>neprodleně</w:t>
      </w:r>
      <w:r w:rsidR="008F79B0">
        <w:t xml:space="preserve"> po jeho schválení valnou hromadou svazku.</w:t>
      </w:r>
    </w:p>
    <w:p w:rsidR="001E73CB" w:rsidRPr="00E35A6E" w:rsidRDefault="00492D2C" w:rsidP="008F79B0">
      <w:pPr>
        <w:ind w:left="360"/>
      </w:pPr>
      <w:r>
        <w:t xml:space="preserve"> </w:t>
      </w:r>
    </w:p>
    <w:p w:rsidR="009339C4" w:rsidRDefault="008F79B0" w:rsidP="008F79B0">
      <w:pPr>
        <w:jc w:val="center"/>
        <w:rPr>
          <w:b/>
        </w:rPr>
      </w:pPr>
      <w:r w:rsidRPr="009339C4">
        <w:rPr>
          <w:b/>
        </w:rPr>
        <w:t>X</w:t>
      </w:r>
      <w:r w:rsidR="00C71AB0" w:rsidRPr="009339C4">
        <w:rPr>
          <w:b/>
        </w:rPr>
        <w:t>III</w:t>
      </w:r>
      <w:r w:rsidRPr="009339C4">
        <w:rPr>
          <w:b/>
        </w:rPr>
        <w:t>.</w:t>
      </w:r>
    </w:p>
    <w:p w:rsidR="00E35A6E" w:rsidRPr="009339C4" w:rsidRDefault="008F79B0" w:rsidP="008F79B0">
      <w:pPr>
        <w:jc w:val="center"/>
        <w:rPr>
          <w:b/>
        </w:rPr>
      </w:pPr>
      <w:r w:rsidRPr="009339C4">
        <w:rPr>
          <w:b/>
        </w:rPr>
        <w:t>Práva a povinnosti členů svazku</w:t>
      </w:r>
    </w:p>
    <w:p w:rsidR="008F79B0" w:rsidRDefault="008F79B0" w:rsidP="008F79B0">
      <w:pPr>
        <w:jc w:val="center"/>
        <w:rPr>
          <w:b/>
        </w:rPr>
      </w:pPr>
    </w:p>
    <w:p w:rsidR="008F79B0" w:rsidRDefault="002B21C4" w:rsidP="002B21C4">
      <w:pPr>
        <w:numPr>
          <w:ilvl w:val="0"/>
          <w:numId w:val="15"/>
        </w:numPr>
      </w:pPr>
      <w:r>
        <w:t>Každý z členů svazku má právo:</w:t>
      </w:r>
    </w:p>
    <w:p w:rsidR="002B21C4" w:rsidRDefault="002B21C4" w:rsidP="0044737B">
      <w:pPr>
        <w:numPr>
          <w:ilvl w:val="0"/>
          <w:numId w:val="16"/>
        </w:numPr>
        <w:tabs>
          <w:tab w:val="left" w:pos="1083"/>
        </w:tabs>
        <w:ind w:firstLine="21"/>
      </w:pPr>
      <w:r>
        <w:t>určit svého zástupce na valnou hromadu svazku</w:t>
      </w:r>
    </w:p>
    <w:p w:rsidR="002B21C4" w:rsidRDefault="0044737B" w:rsidP="0044737B">
      <w:pPr>
        <w:numPr>
          <w:ilvl w:val="0"/>
          <w:numId w:val="16"/>
        </w:numPr>
        <w:tabs>
          <w:tab w:val="left" w:pos="1083"/>
        </w:tabs>
        <w:ind w:firstLine="21"/>
      </w:pPr>
      <w:r>
        <w:t>volit</w:t>
      </w:r>
      <w:r w:rsidR="002B21C4">
        <w:t xml:space="preserve"> orgány svazku a navrhovat kandidaturu svého zástupce </w:t>
      </w:r>
      <w:r>
        <w:t>do</w:t>
      </w:r>
      <w:r w:rsidR="002B21C4">
        <w:t xml:space="preserve"> těchto orgánů</w:t>
      </w:r>
    </w:p>
    <w:p w:rsidR="005F29DC" w:rsidRDefault="005F29DC" w:rsidP="0044737B">
      <w:pPr>
        <w:numPr>
          <w:ilvl w:val="0"/>
          <w:numId w:val="16"/>
        </w:numPr>
        <w:tabs>
          <w:tab w:val="left" w:pos="1083"/>
        </w:tabs>
        <w:ind w:firstLine="21"/>
      </w:pPr>
      <w:r>
        <w:t xml:space="preserve">kontrolovat činnost svazku a prostřednictvím svého </w:t>
      </w:r>
      <w:r w:rsidR="0044737B">
        <w:t>zástupce</w:t>
      </w:r>
      <w:r>
        <w:t xml:space="preserve"> uplatňovat návrhy k </w:t>
      </w:r>
      <w:r w:rsidR="0044737B">
        <w:tab/>
      </w:r>
      <w:r>
        <w:t>činnosti svazku a požadovat vysvětlení</w:t>
      </w:r>
    </w:p>
    <w:p w:rsidR="002B21C4" w:rsidRDefault="005F29DC" w:rsidP="0044737B">
      <w:pPr>
        <w:numPr>
          <w:ilvl w:val="0"/>
          <w:numId w:val="16"/>
        </w:numPr>
        <w:tabs>
          <w:tab w:val="left" w:pos="1083"/>
        </w:tabs>
        <w:ind w:firstLine="21"/>
      </w:pPr>
      <w:r>
        <w:t>využívat majetek a zařízení svazku</w:t>
      </w:r>
      <w:r w:rsidR="002B21C4">
        <w:t xml:space="preserve"> </w:t>
      </w:r>
    </w:p>
    <w:p w:rsidR="005F29DC" w:rsidRDefault="005F29DC" w:rsidP="0044737B">
      <w:pPr>
        <w:numPr>
          <w:ilvl w:val="0"/>
          <w:numId w:val="16"/>
        </w:numPr>
        <w:tabs>
          <w:tab w:val="left" w:pos="1083"/>
        </w:tabs>
        <w:ind w:firstLine="21"/>
      </w:pPr>
      <w:r>
        <w:t xml:space="preserve">na úhradu administrativních a věcných nákladů vzniklých v </w:t>
      </w:r>
      <w:r w:rsidR="0044737B">
        <w:t>souvislosti</w:t>
      </w:r>
      <w:r>
        <w:t xml:space="preserve"> s činností ve </w:t>
      </w:r>
      <w:r w:rsidR="0044737B">
        <w:tab/>
      </w:r>
      <w:r>
        <w:t>prospěch svazku</w:t>
      </w:r>
    </w:p>
    <w:p w:rsidR="00AC6051" w:rsidRDefault="00AC6051" w:rsidP="00AC6051"/>
    <w:p w:rsidR="00AC6051" w:rsidRDefault="00AC6051" w:rsidP="00AC6051">
      <w:pPr>
        <w:numPr>
          <w:ilvl w:val="0"/>
          <w:numId w:val="15"/>
        </w:numPr>
      </w:pPr>
      <w:r>
        <w:t>Každý z členů svazku má povinnost:</w:t>
      </w:r>
    </w:p>
    <w:p w:rsidR="00AC6051" w:rsidRDefault="00AC6051" w:rsidP="0044737B">
      <w:pPr>
        <w:numPr>
          <w:ilvl w:val="0"/>
          <w:numId w:val="17"/>
        </w:numPr>
        <w:tabs>
          <w:tab w:val="left" w:pos="1083"/>
        </w:tabs>
        <w:ind w:firstLine="21"/>
      </w:pPr>
      <w:r>
        <w:t>napomáhat podle svých možností činnosti svazku</w:t>
      </w:r>
    </w:p>
    <w:p w:rsidR="00AC6051" w:rsidRDefault="00AC6051" w:rsidP="0044737B">
      <w:pPr>
        <w:numPr>
          <w:ilvl w:val="0"/>
          <w:numId w:val="17"/>
        </w:numPr>
        <w:tabs>
          <w:tab w:val="left" w:pos="1083"/>
        </w:tabs>
        <w:ind w:firstLine="21"/>
      </w:pPr>
      <w:r>
        <w:t xml:space="preserve">hradit členské příspěvky v souladu s </w:t>
      </w:r>
      <w:r w:rsidR="0044737B">
        <w:t>ustanovením</w:t>
      </w:r>
      <w:r>
        <w:t xml:space="preserve"> stanov svazku</w:t>
      </w:r>
    </w:p>
    <w:p w:rsidR="00AC6051" w:rsidRDefault="00AC6051" w:rsidP="00AC6051"/>
    <w:p w:rsidR="009339C4" w:rsidRDefault="00AC6051" w:rsidP="00AC6051">
      <w:pPr>
        <w:jc w:val="center"/>
        <w:rPr>
          <w:b/>
        </w:rPr>
      </w:pPr>
      <w:r w:rsidRPr="009339C4">
        <w:rPr>
          <w:b/>
        </w:rPr>
        <w:t>X</w:t>
      </w:r>
      <w:r w:rsidR="00C71AB0" w:rsidRPr="009339C4">
        <w:rPr>
          <w:b/>
        </w:rPr>
        <w:t>IV</w:t>
      </w:r>
      <w:r w:rsidRPr="009339C4">
        <w:rPr>
          <w:b/>
        </w:rPr>
        <w:t>.</w:t>
      </w:r>
    </w:p>
    <w:p w:rsidR="00AC6051" w:rsidRDefault="00AC6051" w:rsidP="00AC6051">
      <w:pPr>
        <w:jc w:val="center"/>
        <w:rPr>
          <w:b/>
        </w:rPr>
      </w:pPr>
      <w:r w:rsidRPr="009339C4">
        <w:rPr>
          <w:b/>
        </w:rPr>
        <w:t>Práva a povinnosti členů svazku</w:t>
      </w:r>
    </w:p>
    <w:p w:rsidR="009339C4" w:rsidRPr="009339C4" w:rsidRDefault="009339C4" w:rsidP="00AC6051">
      <w:pPr>
        <w:jc w:val="center"/>
        <w:rPr>
          <w:b/>
        </w:rPr>
      </w:pPr>
    </w:p>
    <w:p w:rsidR="00AC6051" w:rsidRDefault="00C562E7" w:rsidP="00DA21AA">
      <w:pPr>
        <w:tabs>
          <w:tab w:val="left" w:pos="8550"/>
        </w:tabs>
      </w:pPr>
      <w:r>
        <w:t>Občané členských obcí jsou oprávněni:</w:t>
      </w:r>
      <w:r w:rsidR="00DA21AA">
        <w:tab/>
      </w:r>
    </w:p>
    <w:p w:rsidR="00C562E7" w:rsidRDefault="00C562E7" w:rsidP="0044737B">
      <w:pPr>
        <w:numPr>
          <w:ilvl w:val="0"/>
          <w:numId w:val="18"/>
        </w:numPr>
        <w:tabs>
          <w:tab w:val="clear" w:pos="720"/>
          <w:tab w:val="num" w:pos="1083"/>
        </w:tabs>
        <w:ind w:firstLine="78"/>
      </w:pPr>
      <w:r>
        <w:t>účastnit se valné hromady, nahlížet do zápisu o jejím jednání</w:t>
      </w:r>
    </w:p>
    <w:p w:rsidR="00C562E7" w:rsidRDefault="00C562E7" w:rsidP="0044737B">
      <w:pPr>
        <w:numPr>
          <w:ilvl w:val="0"/>
          <w:numId w:val="18"/>
        </w:numPr>
        <w:tabs>
          <w:tab w:val="clear" w:pos="720"/>
          <w:tab w:val="num" w:pos="1083"/>
        </w:tabs>
        <w:ind w:firstLine="78"/>
      </w:pPr>
      <w:r>
        <w:t>podávat orgánu svazku písemné návrhy</w:t>
      </w:r>
    </w:p>
    <w:p w:rsidR="00C562E7" w:rsidRDefault="00C562E7" w:rsidP="0044737B">
      <w:pPr>
        <w:numPr>
          <w:ilvl w:val="0"/>
          <w:numId w:val="18"/>
        </w:numPr>
        <w:tabs>
          <w:tab w:val="clear" w:pos="720"/>
          <w:tab w:val="num" w:pos="1083"/>
        </w:tabs>
        <w:ind w:firstLine="78"/>
      </w:pPr>
      <w:r>
        <w:t xml:space="preserve">uplatnit připomínky k návrhu rozpočtu svazku a k závěrečnému účtu svazku, buď </w:t>
      </w:r>
      <w:r w:rsidR="0044737B">
        <w:tab/>
      </w:r>
      <w:r>
        <w:t xml:space="preserve">písemně ve lhůtě stanovené při jejich zveřejnění, nebo ústně </w:t>
      </w:r>
      <w:r w:rsidR="00C71AB0">
        <w:t xml:space="preserve">na jednání valné </w:t>
      </w:r>
      <w:r w:rsidR="0044737B">
        <w:tab/>
      </w:r>
      <w:r w:rsidR="00C71AB0">
        <w:t>hromady.</w:t>
      </w:r>
    </w:p>
    <w:p w:rsidR="00C562E7" w:rsidRDefault="00C562E7" w:rsidP="00C71AB0">
      <w:pPr>
        <w:ind w:left="360"/>
      </w:pPr>
    </w:p>
    <w:p w:rsidR="009339C4" w:rsidRDefault="00C71AB0" w:rsidP="00C71AB0">
      <w:pPr>
        <w:jc w:val="center"/>
        <w:rPr>
          <w:b/>
        </w:rPr>
      </w:pPr>
      <w:r w:rsidRPr="009339C4">
        <w:rPr>
          <w:b/>
        </w:rPr>
        <w:t>XV.</w:t>
      </w:r>
    </w:p>
    <w:p w:rsidR="00C71AB0" w:rsidRDefault="00456626" w:rsidP="00C71AB0">
      <w:pPr>
        <w:jc w:val="center"/>
        <w:rPr>
          <w:b/>
        </w:rPr>
      </w:pPr>
      <w:r w:rsidRPr="009339C4">
        <w:rPr>
          <w:b/>
        </w:rPr>
        <w:t>Členství ve svazku</w:t>
      </w:r>
    </w:p>
    <w:p w:rsidR="009339C4" w:rsidRDefault="009339C4" w:rsidP="00C71AB0">
      <w:pPr>
        <w:jc w:val="center"/>
        <w:rPr>
          <w:b/>
        </w:rPr>
      </w:pPr>
    </w:p>
    <w:p w:rsidR="00C71AB0" w:rsidRDefault="00AC35F4" w:rsidP="009376E9">
      <w:pPr>
        <w:numPr>
          <w:ilvl w:val="0"/>
          <w:numId w:val="19"/>
        </w:numPr>
      </w:pPr>
      <w:r>
        <w:t xml:space="preserve">Členství ve svazku je dobrovolné a vzniká podpisem zakladatelské smlouvy. Další člen může do svazku vstoupit pouze se souhlasem ostatních členů svazku schválením zastupitelstvy </w:t>
      </w:r>
      <w:r w:rsidR="0044737B">
        <w:t>členských</w:t>
      </w:r>
      <w:r>
        <w:t xml:space="preserve"> obcí svazku. Při vstupu musí nový člen doložit souhlas zastupitelstva obce ke vstupu do svazku a </w:t>
      </w:r>
      <w:r w:rsidR="009376E9">
        <w:t xml:space="preserve">souhlas s platnými  stanovami </w:t>
      </w:r>
      <w:r>
        <w:t>svazku.</w:t>
      </w:r>
    </w:p>
    <w:p w:rsidR="009376E9" w:rsidRDefault="009376E9" w:rsidP="009376E9">
      <w:pPr>
        <w:numPr>
          <w:ilvl w:val="0"/>
          <w:numId w:val="19"/>
        </w:numPr>
      </w:pPr>
      <w:r>
        <w:t>Členství ve svazku zaniká písemnou výpovědí. Výpovědní lhůta je 6 měsíční a počíná běžet 1. dnem měsíce, v němž došlo k úplnému majetkovému vypořádání se členem svazku, který dal výpověď.</w:t>
      </w:r>
    </w:p>
    <w:p w:rsidR="009376E9" w:rsidRPr="00CE0EC4" w:rsidRDefault="009376E9" w:rsidP="009376E9">
      <w:pPr>
        <w:numPr>
          <w:ilvl w:val="0"/>
          <w:numId w:val="19"/>
        </w:numPr>
      </w:pPr>
      <w:r>
        <w:lastRenderedPageBreak/>
        <w:t>Členství zaniká v případě prokazatelného a závažného porušení stanov členem svazku</w:t>
      </w:r>
      <w:r w:rsidR="006564A1">
        <w:t xml:space="preserve">. Zánik </w:t>
      </w:r>
      <w:r w:rsidR="0044737B">
        <w:t>členství</w:t>
      </w:r>
      <w:r w:rsidR="006564A1">
        <w:t xml:space="preserve"> musí odsouhlasit valná hromada svazku.</w:t>
      </w:r>
      <w:r>
        <w:t xml:space="preserve"> Pro majetkové vypořádání platí předcház</w:t>
      </w:r>
      <w:r w:rsidR="00582A1E">
        <w:t>e</w:t>
      </w:r>
      <w:r>
        <w:t>jící ustanovení</w:t>
      </w:r>
      <w:r w:rsidR="00582A1E">
        <w:t>.</w:t>
      </w:r>
    </w:p>
    <w:p w:rsidR="009339C4" w:rsidRDefault="00582A1E" w:rsidP="00582A1E">
      <w:pPr>
        <w:jc w:val="center"/>
        <w:rPr>
          <w:b/>
        </w:rPr>
      </w:pPr>
      <w:r w:rsidRPr="009339C4">
        <w:rPr>
          <w:b/>
        </w:rPr>
        <w:t>XVI.</w:t>
      </w:r>
    </w:p>
    <w:p w:rsidR="00C71AB0" w:rsidRPr="009339C4" w:rsidRDefault="009339C4" w:rsidP="00582A1E">
      <w:pPr>
        <w:jc w:val="center"/>
        <w:rPr>
          <w:b/>
        </w:rPr>
      </w:pPr>
      <w:r w:rsidRPr="009339C4">
        <w:rPr>
          <w:b/>
        </w:rPr>
        <w:t xml:space="preserve"> </w:t>
      </w:r>
      <w:r w:rsidR="00582A1E" w:rsidRPr="009339C4">
        <w:rPr>
          <w:b/>
        </w:rPr>
        <w:t>Zrušení svazku.</w:t>
      </w:r>
    </w:p>
    <w:p w:rsidR="00582A1E" w:rsidRDefault="0002010B" w:rsidP="0002010B">
      <w:pPr>
        <w:numPr>
          <w:ilvl w:val="0"/>
          <w:numId w:val="20"/>
        </w:numPr>
      </w:pPr>
      <w:r>
        <w:t>Svazek se zrušuje dohodou, kterou musí schválit nadpoloviční většina členů valné hromady.</w:t>
      </w:r>
    </w:p>
    <w:p w:rsidR="0002010B" w:rsidRDefault="0002010B" w:rsidP="0002010B">
      <w:pPr>
        <w:numPr>
          <w:ilvl w:val="0"/>
          <w:numId w:val="20"/>
        </w:numPr>
      </w:pPr>
      <w:r>
        <w:t xml:space="preserve">Svazek zaniká výmazem z registrace. Návrh na výmaz podává na základě usnesení </w:t>
      </w:r>
      <w:r w:rsidR="0044737B">
        <w:t>valné</w:t>
      </w:r>
      <w:r>
        <w:t xml:space="preserve"> hromady předseda svazku.</w:t>
      </w:r>
    </w:p>
    <w:p w:rsidR="0002010B" w:rsidRDefault="0002010B" w:rsidP="0002010B">
      <w:pPr>
        <w:numPr>
          <w:ilvl w:val="0"/>
          <w:numId w:val="20"/>
        </w:numPr>
      </w:pPr>
      <w:r>
        <w:t>Před zánikem svazku se provede likvidace majetku svazku dle stanov.</w:t>
      </w:r>
    </w:p>
    <w:p w:rsidR="0002010B" w:rsidRDefault="0002010B" w:rsidP="0002010B">
      <w:pPr>
        <w:ind w:left="360"/>
      </w:pPr>
    </w:p>
    <w:p w:rsidR="0002010B" w:rsidRPr="00582A1E" w:rsidRDefault="0002010B" w:rsidP="0002010B">
      <w:pPr>
        <w:ind w:left="360"/>
      </w:pPr>
    </w:p>
    <w:p w:rsidR="009339C4" w:rsidRDefault="009A6D13" w:rsidP="009A6D13">
      <w:pPr>
        <w:jc w:val="center"/>
        <w:rPr>
          <w:b/>
        </w:rPr>
      </w:pPr>
      <w:r w:rsidRPr="009339C4">
        <w:rPr>
          <w:b/>
        </w:rPr>
        <w:t>XVII.</w:t>
      </w:r>
    </w:p>
    <w:p w:rsidR="009A6D13" w:rsidRDefault="009A6D13" w:rsidP="009A6D13">
      <w:pPr>
        <w:jc w:val="center"/>
        <w:rPr>
          <w:b/>
        </w:rPr>
      </w:pPr>
      <w:r w:rsidRPr="009339C4">
        <w:rPr>
          <w:b/>
        </w:rPr>
        <w:t>Rozdělení zisku a podíl na úhradě při ztrátě.</w:t>
      </w:r>
    </w:p>
    <w:p w:rsidR="009339C4" w:rsidRPr="009339C4" w:rsidRDefault="009339C4" w:rsidP="009A6D13">
      <w:pPr>
        <w:jc w:val="center"/>
        <w:rPr>
          <w:b/>
        </w:rPr>
      </w:pPr>
    </w:p>
    <w:p w:rsidR="009A6D13" w:rsidRPr="009A6D13" w:rsidRDefault="009A6D13" w:rsidP="009A6D13">
      <w:r>
        <w:t>Likvidační zůstatek se rozdělí mezi členy svazku podle počtu obyvatel v členských obcí</w:t>
      </w:r>
      <w:r w:rsidR="00EE673A">
        <w:t>ch. Při určení počtu občanů s trvalým pobytem se vychází ze stavu platného k 1.1. kalendářního roku dle záznamů o trvalém pobytu.</w:t>
      </w:r>
    </w:p>
    <w:p w:rsidR="00EE673A" w:rsidRDefault="00EE673A" w:rsidP="00EE673A">
      <w:pPr>
        <w:jc w:val="center"/>
        <w:rPr>
          <w:b/>
          <w:sz w:val="40"/>
          <w:szCs w:val="40"/>
        </w:rPr>
      </w:pPr>
    </w:p>
    <w:p w:rsidR="009339C4" w:rsidRDefault="00EE673A" w:rsidP="0017338A">
      <w:pPr>
        <w:jc w:val="center"/>
        <w:rPr>
          <w:b/>
        </w:rPr>
      </w:pPr>
      <w:r w:rsidRPr="009339C4">
        <w:rPr>
          <w:b/>
        </w:rPr>
        <w:t>XVIII.</w:t>
      </w:r>
    </w:p>
    <w:p w:rsidR="00C71AB0" w:rsidRDefault="00EE673A" w:rsidP="0017338A">
      <w:pPr>
        <w:jc w:val="center"/>
        <w:rPr>
          <w:b/>
        </w:rPr>
      </w:pPr>
      <w:r w:rsidRPr="009339C4">
        <w:rPr>
          <w:b/>
        </w:rPr>
        <w:t>Kontrola.</w:t>
      </w:r>
    </w:p>
    <w:p w:rsidR="009339C4" w:rsidRPr="009339C4" w:rsidRDefault="009339C4" w:rsidP="0017338A">
      <w:pPr>
        <w:jc w:val="center"/>
        <w:rPr>
          <w:b/>
        </w:rPr>
      </w:pPr>
    </w:p>
    <w:p w:rsidR="0017338A" w:rsidRDefault="0017338A" w:rsidP="00933D49">
      <w:pPr>
        <w:numPr>
          <w:ilvl w:val="0"/>
          <w:numId w:val="21"/>
        </w:numPr>
      </w:pPr>
      <w:r>
        <w:t xml:space="preserve">Svazek předloží výsledek přezkoumání hospodaření svazku </w:t>
      </w:r>
      <w:r w:rsidR="00933D49">
        <w:t>zastupitelstvům členských obcí po schválení hospodaření svazku valnou hromadou.</w:t>
      </w:r>
    </w:p>
    <w:p w:rsidR="00933D49" w:rsidRDefault="00933D49" w:rsidP="00933D49">
      <w:pPr>
        <w:numPr>
          <w:ilvl w:val="0"/>
          <w:numId w:val="21"/>
        </w:numPr>
      </w:pPr>
      <w:r>
        <w:t>Předseda předloží ročně zprávu o činnosti svazku ke schválení valné hromadě.</w:t>
      </w:r>
    </w:p>
    <w:p w:rsidR="00933D49" w:rsidRDefault="00933D49" w:rsidP="00933D49">
      <w:pPr>
        <w:jc w:val="center"/>
        <w:rPr>
          <w:b/>
          <w:sz w:val="40"/>
          <w:szCs w:val="40"/>
        </w:rPr>
      </w:pPr>
    </w:p>
    <w:p w:rsidR="009339C4" w:rsidRDefault="00933D49" w:rsidP="00A53FCC">
      <w:pPr>
        <w:jc w:val="center"/>
        <w:rPr>
          <w:b/>
        </w:rPr>
      </w:pPr>
      <w:r w:rsidRPr="009339C4">
        <w:rPr>
          <w:b/>
        </w:rPr>
        <w:t>XI</w:t>
      </w:r>
      <w:r w:rsidR="00A53FCC" w:rsidRPr="009339C4">
        <w:rPr>
          <w:b/>
        </w:rPr>
        <w:t>X</w:t>
      </w:r>
      <w:r w:rsidRPr="009339C4">
        <w:rPr>
          <w:b/>
        </w:rPr>
        <w:t>.</w:t>
      </w:r>
    </w:p>
    <w:p w:rsidR="00933D49" w:rsidRPr="009339C4" w:rsidRDefault="00A53FCC" w:rsidP="00A53FCC">
      <w:pPr>
        <w:jc w:val="center"/>
        <w:rPr>
          <w:b/>
        </w:rPr>
      </w:pPr>
      <w:r w:rsidRPr="009339C4">
        <w:rPr>
          <w:b/>
        </w:rPr>
        <w:t>Závěrečná ustanovení</w:t>
      </w:r>
    </w:p>
    <w:p w:rsidR="00A53FCC" w:rsidRPr="00EA11C7" w:rsidRDefault="00A53FCC" w:rsidP="00A53FCC">
      <w:pPr>
        <w:jc w:val="center"/>
      </w:pPr>
    </w:p>
    <w:p w:rsidR="00A53FCC" w:rsidRPr="00EA11C7" w:rsidRDefault="00A53FCC" w:rsidP="00A53FCC">
      <w:pPr>
        <w:numPr>
          <w:ilvl w:val="0"/>
          <w:numId w:val="22"/>
        </w:numPr>
      </w:pPr>
      <w:r w:rsidRPr="00EA11C7">
        <w:t>Nejpozději do 30 dnů od registrace svazku proběhne ustanovující valná hromada, která zvolí orgány svazku.</w:t>
      </w:r>
    </w:p>
    <w:p w:rsidR="00A53FCC" w:rsidRDefault="00EA11C7" w:rsidP="00A53FCC">
      <w:pPr>
        <w:numPr>
          <w:ilvl w:val="0"/>
          <w:numId w:val="22"/>
        </w:numPr>
      </w:pPr>
      <w:r>
        <w:t>V případě, že se vyskytnou otázky těmito stanovami neupravené, rozhoduje o jejich řešení svým hlasováním valná hromada.</w:t>
      </w:r>
    </w:p>
    <w:p w:rsidR="00EA11C7" w:rsidRPr="00EA11C7" w:rsidRDefault="00EA11C7" w:rsidP="00A53FCC">
      <w:pPr>
        <w:numPr>
          <w:ilvl w:val="0"/>
          <w:numId w:val="22"/>
        </w:numPr>
      </w:pPr>
      <w:r>
        <w:t xml:space="preserve">Stanovy jsou vyhotoveny ve 14 výtiscích, každý člen svazku obdrží po 2 výtiscích těchto stanov. </w:t>
      </w:r>
    </w:p>
    <w:p w:rsidR="00933D49" w:rsidRDefault="00933D49" w:rsidP="00933D49"/>
    <w:p w:rsidR="00DB0F9C" w:rsidRDefault="00DB0F9C" w:rsidP="00933D49"/>
    <w:p w:rsidR="0096157D" w:rsidRDefault="0096157D" w:rsidP="00933D49"/>
    <w:p w:rsidR="0096157D" w:rsidRDefault="0096157D" w:rsidP="00933D49"/>
    <w:p w:rsidR="0096157D" w:rsidRDefault="0096157D" w:rsidP="00933D49"/>
    <w:p w:rsidR="0096157D" w:rsidRDefault="0096157D" w:rsidP="00933D49"/>
    <w:p w:rsidR="0096157D" w:rsidRDefault="0096157D" w:rsidP="00933D49"/>
    <w:p w:rsidR="0096157D" w:rsidRDefault="0096157D" w:rsidP="00933D49"/>
    <w:p w:rsidR="0096157D" w:rsidRDefault="0096157D" w:rsidP="00933D49"/>
    <w:p w:rsidR="0096157D" w:rsidRDefault="002523EC" w:rsidP="00933D49">
      <w:r>
        <w:t>podpisy:</w:t>
      </w:r>
    </w:p>
    <w:sectPr w:rsidR="0096157D" w:rsidSect="00624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734" w:bottom="1258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84" w:rsidRDefault="00330A84">
      <w:r>
        <w:separator/>
      </w:r>
    </w:p>
  </w:endnote>
  <w:endnote w:type="continuationSeparator" w:id="1">
    <w:p w:rsidR="00330A84" w:rsidRDefault="0033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9" w:rsidRDefault="00A55F4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9" w:rsidRDefault="00A55F49">
    <w:pPr>
      <w:pStyle w:val="Zpat"/>
    </w:pPr>
    <w:r>
      <w:t>stanovy DSO mikroregionu Rozvodí</w:t>
    </w:r>
    <w:r>
      <w:tab/>
    </w:r>
    <w:r>
      <w:tab/>
      <w:t xml:space="preserve">Strana </w:t>
    </w:r>
    <w:fldSimple w:instr=" PAGE ">
      <w:r w:rsidR="000124AE">
        <w:rPr>
          <w:noProof/>
        </w:rPr>
        <w:t>3</w:t>
      </w:r>
    </w:fldSimple>
    <w:r>
      <w:t xml:space="preserve"> (celkem </w:t>
    </w:r>
    <w:fldSimple w:instr=" NUMPAGES ">
      <w:r w:rsidR="000124AE">
        <w:rPr>
          <w:noProof/>
        </w:rPr>
        <w:t>6</w:t>
      </w:r>
    </w:fldSimple>
    <w:r>
      <w:t>)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9" w:rsidRDefault="00A55F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84" w:rsidRDefault="00330A84">
      <w:r>
        <w:separator/>
      </w:r>
    </w:p>
  </w:footnote>
  <w:footnote w:type="continuationSeparator" w:id="1">
    <w:p w:rsidR="00330A84" w:rsidRDefault="00330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9" w:rsidRDefault="00A55F4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9" w:rsidRDefault="00A55F4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9" w:rsidRDefault="00A55F4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284"/>
    <w:multiLevelType w:val="hybridMultilevel"/>
    <w:tmpl w:val="F130416A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C26FB"/>
    <w:multiLevelType w:val="multilevel"/>
    <w:tmpl w:val="03D8D8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63D01"/>
    <w:multiLevelType w:val="hybridMultilevel"/>
    <w:tmpl w:val="3D08E3C2"/>
    <w:lvl w:ilvl="0" w:tplc="DDC8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B5C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5B1DD6"/>
    <w:multiLevelType w:val="multilevel"/>
    <w:tmpl w:val="B5FC17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5D70B0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65C07F5"/>
    <w:multiLevelType w:val="multilevel"/>
    <w:tmpl w:val="B630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82BC4"/>
    <w:multiLevelType w:val="multilevel"/>
    <w:tmpl w:val="DCD0C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427EF"/>
    <w:multiLevelType w:val="hybridMultilevel"/>
    <w:tmpl w:val="4C303276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E049D"/>
    <w:multiLevelType w:val="hybridMultilevel"/>
    <w:tmpl w:val="DB46C18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8678B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8A4995"/>
    <w:multiLevelType w:val="hybridMultilevel"/>
    <w:tmpl w:val="31C020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26638"/>
    <w:multiLevelType w:val="hybridMultilevel"/>
    <w:tmpl w:val="6916E07C"/>
    <w:lvl w:ilvl="0" w:tplc="DDC8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67DDE"/>
    <w:multiLevelType w:val="hybridMultilevel"/>
    <w:tmpl w:val="7BE46B46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6C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C2DAB"/>
    <w:multiLevelType w:val="hybridMultilevel"/>
    <w:tmpl w:val="C5140A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D7F24"/>
    <w:multiLevelType w:val="hybridMultilevel"/>
    <w:tmpl w:val="CD5AB188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C7FF9"/>
    <w:multiLevelType w:val="hybridMultilevel"/>
    <w:tmpl w:val="3954A08C"/>
    <w:lvl w:ilvl="0" w:tplc="513E4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512F55"/>
    <w:multiLevelType w:val="hybridMultilevel"/>
    <w:tmpl w:val="A10CE99E"/>
    <w:lvl w:ilvl="0" w:tplc="513E4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42201"/>
    <w:multiLevelType w:val="multilevel"/>
    <w:tmpl w:val="B5FC17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79641F6"/>
    <w:multiLevelType w:val="multilevel"/>
    <w:tmpl w:val="652A7A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82E794B"/>
    <w:multiLevelType w:val="hybridMultilevel"/>
    <w:tmpl w:val="FDD43F28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A5B4A"/>
    <w:multiLevelType w:val="hybridMultilevel"/>
    <w:tmpl w:val="852E9D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285273"/>
    <w:multiLevelType w:val="hybridMultilevel"/>
    <w:tmpl w:val="3C2853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06AAE">
      <w:start w:val="1"/>
      <w:numFmt w:val="lowerLetter"/>
      <w:lvlText w:val="%2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852B8"/>
    <w:multiLevelType w:val="hybridMultilevel"/>
    <w:tmpl w:val="EF985614"/>
    <w:lvl w:ilvl="0" w:tplc="DDC8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A4041D"/>
    <w:multiLevelType w:val="multilevel"/>
    <w:tmpl w:val="B5FC17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7346C18"/>
    <w:multiLevelType w:val="hybridMultilevel"/>
    <w:tmpl w:val="0D806368"/>
    <w:lvl w:ilvl="0" w:tplc="DDC8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4F756E"/>
    <w:multiLevelType w:val="hybridMultilevel"/>
    <w:tmpl w:val="78FE1CE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938E35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7C2CF4"/>
    <w:multiLevelType w:val="hybridMultilevel"/>
    <w:tmpl w:val="ED685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2E10F4"/>
    <w:multiLevelType w:val="hybridMultilevel"/>
    <w:tmpl w:val="B6FC7928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1F41E7"/>
    <w:multiLevelType w:val="hybridMultilevel"/>
    <w:tmpl w:val="EE62E0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0C3802"/>
    <w:multiLevelType w:val="hybridMultilevel"/>
    <w:tmpl w:val="DCD0CAF2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F938B9"/>
    <w:multiLevelType w:val="hybridMultilevel"/>
    <w:tmpl w:val="B462A01C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EC059F"/>
    <w:multiLevelType w:val="multilevel"/>
    <w:tmpl w:val="B5FC17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06B3A18"/>
    <w:multiLevelType w:val="hybridMultilevel"/>
    <w:tmpl w:val="D8FCD2E2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1C73FA"/>
    <w:multiLevelType w:val="hybridMultilevel"/>
    <w:tmpl w:val="43987BE0"/>
    <w:lvl w:ilvl="0" w:tplc="01BE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7096C"/>
    <w:multiLevelType w:val="hybridMultilevel"/>
    <w:tmpl w:val="16700A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597C06"/>
    <w:multiLevelType w:val="hybridMultilevel"/>
    <w:tmpl w:val="40C2A6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E2104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206243F"/>
    <w:multiLevelType w:val="hybridMultilevel"/>
    <w:tmpl w:val="62002D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310D73"/>
    <w:multiLevelType w:val="hybridMultilevel"/>
    <w:tmpl w:val="641E364E"/>
    <w:lvl w:ilvl="0" w:tplc="513E4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04405F"/>
    <w:multiLevelType w:val="hybridMultilevel"/>
    <w:tmpl w:val="B0D2F7C6"/>
    <w:lvl w:ilvl="0" w:tplc="0498BE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3E34DC"/>
    <w:multiLevelType w:val="multilevel"/>
    <w:tmpl w:val="58E82C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19"/>
  </w:num>
  <w:num w:numId="5">
    <w:abstractNumId w:val="8"/>
  </w:num>
  <w:num w:numId="6">
    <w:abstractNumId w:val="14"/>
  </w:num>
  <w:num w:numId="7">
    <w:abstractNumId w:val="32"/>
  </w:num>
  <w:num w:numId="8">
    <w:abstractNumId w:val="12"/>
  </w:num>
  <w:num w:numId="9">
    <w:abstractNumId w:val="36"/>
  </w:num>
  <w:num w:numId="10">
    <w:abstractNumId w:val="9"/>
  </w:num>
  <w:num w:numId="11">
    <w:abstractNumId w:val="25"/>
  </w:num>
  <w:num w:numId="12">
    <w:abstractNumId w:val="21"/>
  </w:num>
  <w:num w:numId="13">
    <w:abstractNumId w:val="22"/>
  </w:num>
  <w:num w:numId="14">
    <w:abstractNumId w:val="35"/>
  </w:num>
  <w:num w:numId="15">
    <w:abstractNumId w:val="28"/>
  </w:num>
  <w:num w:numId="16">
    <w:abstractNumId w:val="11"/>
  </w:num>
  <w:num w:numId="17">
    <w:abstractNumId w:val="24"/>
  </w:num>
  <w:num w:numId="18">
    <w:abstractNumId w:val="2"/>
  </w:num>
  <w:num w:numId="19">
    <w:abstractNumId w:val="10"/>
  </w:num>
  <w:num w:numId="20">
    <w:abstractNumId w:val="13"/>
  </w:num>
  <w:num w:numId="21">
    <w:abstractNumId w:val="34"/>
  </w:num>
  <w:num w:numId="22">
    <w:abstractNumId w:val="20"/>
  </w:num>
  <w:num w:numId="23">
    <w:abstractNumId w:val="37"/>
  </w:num>
  <w:num w:numId="24">
    <w:abstractNumId w:val="39"/>
  </w:num>
  <w:num w:numId="25">
    <w:abstractNumId w:val="40"/>
  </w:num>
  <w:num w:numId="26">
    <w:abstractNumId w:val="5"/>
  </w:num>
  <w:num w:numId="27">
    <w:abstractNumId w:val="18"/>
  </w:num>
  <w:num w:numId="28">
    <w:abstractNumId w:val="3"/>
  </w:num>
  <w:num w:numId="29">
    <w:abstractNumId w:val="4"/>
  </w:num>
  <w:num w:numId="30">
    <w:abstractNumId w:val="23"/>
  </w:num>
  <w:num w:numId="31">
    <w:abstractNumId w:val="31"/>
  </w:num>
  <w:num w:numId="32">
    <w:abstractNumId w:val="30"/>
  </w:num>
  <w:num w:numId="33">
    <w:abstractNumId w:val="0"/>
  </w:num>
  <w:num w:numId="34">
    <w:abstractNumId w:val="38"/>
  </w:num>
  <w:num w:numId="35">
    <w:abstractNumId w:val="33"/>
  </w:num>
  <w:num w:numId="36">
    <w:abstractNumId w:val="1"/>
  </w:num>
  <w:num w:numId="37">
    <w:abstractNumId w:val="29"/>
  </w:num>
  <w:num w:numId="38">
    <w:abstractNumId w:val="7"/>
  </w:num>
  <w:num w:numId="39">
    <w:abstractNumId w:val="26"/>
  </w:num>
  <w:num w:numId="40">
    <w:abstractNumId w:val="6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F5F27"/>
    <w:rsid w:val="00004746"/>
    <w:rsid w:val="000124AE"/>
    <w:rsid w:val="0002010B"/>
    <w:rsid w:val="0002435B"/>
    <w:rsid w:val="0003398D"/>
    <w:rsid w:val="0003792A"/>
    <w:rsid w:val="00070DF0"/>
    <w:rsid w:val="00097BF6"/>
    <w:rsid w:val="000C2DDE"/>
    <w:rsid w:val="000D2A62"/>
    <w:rsid w:val="000E2F1E"/>
    <w:rsid w:val="00101D1A"/>
    <w:rsid w:val="00123416"/>
    <w:rsid w:val="00130080"/>
    <w:rsid w:val="00133795"/>
    <w:rsid w:val="00137A86"/>
    <w:rsid w:val="001434D0"/>
    <w:rsid w:val="00145F25"/>
    <w:rsid w:val="001465E4"/>
    <w:rsid w:val="00166E2A"/>
    <w:rsid w:val="0017338A"/>
    <w:rsid w:val="0019750A"/>
    <w:rsid w:val="001E73CB"/>
    <w:rsid w:val="00200927"/>
    <w:rsid w:val="00206E2C"/>
    <w:rsid w:val="00217F5E"/>
    <w:rsid w:val="002523EC"/>
    <w:rsid w:val="00287631"/>
    <w:rsid w:val="002A134A"/>
    <w:rsid w:val="002B21C4"/>
    <w:rsid w:val="002C1933"/>
    <w:rsid w:val="002E173C"/>
    <w:rsid w:val="00330A84"/>
    <w:rsid w:val="00333151"/>
    <w:rsid w:val="00343D65"/>
    <w:rsid w:val="00351F3E"/>
    <w:rsid w:val="003B723A"/>
    <w:rsid w:val="003B73C4"/>
    <w:rsid w:val="003C0A33"/>
    <w:rsid w:val="003C161E"/>
    <w:rsid w:val="00407FB6"/>
    <w:rsid w:val="00422287"/>
    <w:rsid w:val="00431DA1"/>
    <w:rsid w:val="0044737B"/>
    <w:rsid w:val="00456626"/>
    <w:rsid w:val="00492011"/>
    <w:rsid w:val="00492D2C"/>
    <w:rsid w:val="00493FF9"/>
    <w:rsid w:val="004B4181"/>
    <w:rsid w:val="004E2760"/>
    <w:rsid w:val="004E2D46"/>
    <w:rsid w:val="004E6EC1"/>
    <w:rsid w:val="00501E05"/>
    <w:rsid w:val="0050216E"/>
    <w:rsid w:val="00505782"/>
    <w:rsid w:val="00507E13"/>
    <w:rsid w:val="00515674"/>
    <w:rsid w:val="00531F24"/>
    <w:rsid w:val="00542D95"/>
    <w:rsid w:val="0057733E"/>
    <w:rsid w:val="00582A1E"/>
    <w:rsid w:val="005D2809"/>
    <w:rsid w:val="005F29DC"/>
    <w:rsid w:val="00604734"/>
    <w:rsid w:val="00605008"/>
    <w:rsid w:val="00606561"/>
    <w:rsid w:val="00607B63"/>
    <w:rsid w:val="006107F7"/>
    <w:rsid w:val="00615001"/>
    <w:rsid w:val="00624442"/>
    <w:rsid w:val="006564A1"/>
    <w:rsid w:val="00677A24"/>
    <w:rsid w:val="006A0B7D"/>
    <w:rsid w:val="006B2795"/>
    <w:rsid w:val="006B39C3"/>
    <w:rsid w:val="006B4F3C"/>
    <w:rsid w:val="007011F1"/>
    <w:rsid w:val="00723405"/>
    <w:rsid w:val="0075737B"/>
    <w:rsid w:val="00757676"/>
    <w:rsid w:val="007819EF"/>
    <w:rsid w:val="007C36A8"/>
    <w:rsid w:val="007F325F"/>
    <w:rsid w:val="007F42B6"/>
    <w:rsid w:val="00841550"/>
    <w:rsid w:val="00852F99"/>
    <w:rsid w:val="00892EF0"/>
    <w:rsid w:val="00895FFC"/>
    <w:rsid w:val="008E3BFC"/>
    <w:rsid w:val="008E564E"/>
    <w:rsid w:val="008E7BEF"/>
    <w:rsid w:val="008F79B0"/>
    <w:rsid w:val="009339C4"/>
    <w:rsid w:val="00933D49"/>
    <w:rsid w:val="009376E9"/>
    <w:rsid w:val="009435AE"/>
    <w:rsid w:val="0096157D"/>
    <w:rsid w:val="009A6D13"/>
    <w:rsid w:val="009F74E8"/>
    <w:rsid w:val="00A44030"/>
    <w:rsid w:val="00A44F4E"/>
    <w:rsid w:val="00A53FCC"/>
    <w:rsid w:val="00A55F49"/>
    <w:rsid w:val="00A62675"/>
    <w:rsid w:val="00A65034"/>
    <w:rsid w:val="00A700A4"/>
    <w:rsid w:val="00A803A6"/>
    <w:rsid w:val="00A85913"/>
    <w:rsid w:val="00A932FB"/>
    <w:rsid w:val="00A959DF"/>
    <w:rsid w:val="00AA5521"/>
    <w:rsid w:val="00AB034D"/>
    <w:rsid w:val="00AB5D86"/>
    <w:rsid w:val="00AC35F4"/>
    <w:rsid w:val="00AC6051"/>
    <w:rsid w:val="00AC7B41"/>
    <w:rsid w:val="00AE30DD"/>
    <w:rsid w:val="00AE6C77"/>
    <w:rsid w:val="00AF7631"/>
    <w:rsid w:val="00B0344C"/>
    <w:rsid w:val="00B41614"/>
    <w:rsid w:val="00B453E5"/>
    <w:rsid w:val="00B53F50"/>
    <w:rsid w:val="00BA6450"/>
    <w:rsid w:val="00BC0DE5"/>
    <w:rsid w:val="00BD09BF"/>
    <w:rsid w:val="00BF1D3D"/>
    <w:rsid w:val="00BF5093"/>
    <w:rsid w:val="00BF5F27"/>
    <w:rsid w:val="00C16563"/>
    <w:rsid w:val="00C562E7"/>
    <w:rsid w:val="00C71AB0"/>
    <w:rsid w:val="00C94C80"/>
    <w:rsid w:val="00CA2429"/>
    <w:rsid w:val="00CA2FDB"/>
    <w:rsid w:val="00CC16EE"/>
    <w:rsid w:val="00CC5E06"/>
    <w:rsid w:val="00CE0EC4"/>
    <w:rsid w:val="00D0662C"/>
    <w:rsid w:val="00D16670"/>
    <w:rsid w:val="00D17F38"/>
    <w:rsid w:val="00D20BFA"/>
    <w:rsid w:val="00D26114"/>
    <w:rsid w:val="00D601DD"/>
    <w:rsid w:val="00D91943"/>
    <w:rsid w:val="00D95C72"/>
    <w:rsid w:val="00DA21AA"/>
    <w:rsid w:val="00DB0F9C"/>
    <w:rsid w:val="00DE0E82"/>
    <w:rsid w:val="00DE1E58"/>
    <w:rsid w:val="00E2012C"/>
    <w:rsid w:val="00E35A6E"/>
    <w:rsid w:val="00E67D2F"/>
    <w:rsid w:val="00EA0EE8"/>
    <w:rsid w:val="00EA11C7"/>
    <w:rsid w:val="00EA2F24"/>
    <w:rsid w:val="00EB73DE"/>
    <w:rsid w:val="00EE56CC"/>
    <w:rsid w:val="00EE673A"/>
    <w:rsid w:val="00F0239D"/>
    <w:rsid w:val="00F206D1"/>
    <w:rsid w:val="00F24BCE"/>
    <w:rsid w:val="00F43DF7"/>
    <w:rsid w:val="00F635CE"/>
    <w:rsid w:val="00F959D0"/>
    <w:rsid w:val="00FD157B"/>
    <w:rsid w:val="00FE2237"/>
    <w:rsid w:val="00FF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06D1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65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65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7E13"/>
  </w:style>
  <w:style w:type="character" w:customStyle="1" w:styleId="s31">
    <w:name w:val="s31"/>
    <w:basedOn w:val="Standardnpsmoodstavce"/>
    <w:rsid w:val="00EA2F24"/>
  </w:style>
  <w:style w:type="character" w:customStyle="1" w:styleId="a">
    <w:name w:val="a"/>
    <w:basedOn w:val="Standardnpsmoodstavce"/>
    <w:rsid w:val="00EA2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1770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Stanovy</vt:lpstr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</dc:title>
  <dc:creator>Lév</dc:creator>
  <cp:lastModifiedBy>uzivatel</cp:lastModifiedBy>
  <cp:revision>4</cp:revision>
  <cp:lastPrinted>2010-04-12T10:22:00Z</cp:lastPrinted>
  <dcterms:created xsi:type="dcterms:W3CDTF">2014-10-01T10:32:00Z</dcterms:created>
  <dcterms:modified xsi:type="dcterms:W3CDTF">2014-10-01T11:16:00Z</dcterms:modified>
</cp:coreProperties>
</file>